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B3" w:rsidRPr="00463AB3" w:rsidRDefault="00463AB3" w:rsidP="00463AB3">
      <w:pPr>
        <w:jc w:val="right"/>
        <w:rPr>
          <w:b/>
          <w:color w:val="FF0000"/>
          <w:sz w:val="28"/>
        </w:rPr>
      </w:pPr>
      <w:r w:rsidRPr="00463AB3">
        <w:rPr>
          <w:b/>
          <w:color w:val="FF0000"/>
          <w:sz w:val="28"/>
        </w:rPr>
        <w:t>- PROJEKT-</w:t>
      </w:r>
    </w:p>
    <w:p w:rsidR="00095F5B" w:rsidRPr="00FC642E" w:rsidRDefault="00FC642E" w:rsidP="00FC642E">
      <w:pPr>
        <w:jc w:val="center"/>
        <w:rPr>
          <w:b/>
        </w:rPr>
      </w:pPr>
      <w:r w:rsidRPr="00FC642E">
        <w:rPr>
          <w:b/>
        </w:rPr>
        <w:t>UCHWAŁA NR</w:t>
      </w:r>
      <w:r w:rsidR="002F68D6">
        <w:rPr>
          <w:b/>
        </w:rPr>
        <w:t xml:space="preserve"> </w:t>
      </w:r>
      <w:r w:rsidR="002F68D6" w:rsidRPr="002F68D6">
        <w:rPr>
          <w:b/>
          <w:highlight w:val="yellow"/>
        </w:rPr>
        <w:t>……</w:t>
      </w:r>
    </w:p>
    <w:p w:rsidR="00FC642E" w:rsidRPr="00FC642E" w:rsidRDefault="00FC642E" w:rsidP="00FC642E">
      <w:pPr>
        <w:jc w:val="center"/>
        <w:rPr>
          <w:b/>
        </w:rPr>
      </w:pPr>
      <w:r w:rsidRPr="00FC642E">
        <w:rPr>
          <w:b/>
        </w:rPr>
        <w:t xml:space="preserve">RADY </w:t>
      </w:r>
      <w:r w:rsidR="002F68D6">
        <w:rPr>
          <w:b/>
        </w:rPr>
        <w:t>MIEJSKIEJ W DOBREJ</w:t>
      </w:r>
    </w:p>
    <w:p w:rsidR="00FC642E" w:rsidRDefault="00FC642E" w:rsidP="00FC642E">
      <w:pPr>
        <w:jc w:val="center"/>
      </w:pPr>
      <w:r>
        <w:t>z dnia</w:t>
      </w:r>
      <w:r w:rsidR="002F68D6">
        <w:t xml:space="preserve"> </w:t>
      </w:r>
      <w:r w:rsidR="002F68D6" w:rsidRPr="002F68D6">
        <w:rPr>
          <w:highlight w:val="yellow"/>
        </w:rPr>
        <w:t>…….</w:t>
      </w:r>
    </w:p>
    <w:p w:rsidR="00260CBC" w:rsidRDefault="00FC642E" w:rsidP="00FC642E">
      <w:pPr>
        <w:jc w:val="both"/>
        <w:rPr>
          <w:b/>
        </w:rPr>
      </w:pPr>
      <w:r>
        <w:rPr>
          <w:b/>
        </w:rPr>
        <w:t xml:space="preserve">w sprawie przystąpienia do sporządzenia Gminnego Programu Rewitalizacji </w:t>
      </w:r>
      <w:r w:rsidR="002F68D6">
        <w:rPr>
          <w:b/>
        </w:rPr>
        <w:t>Gminy Dobra</w:t>
      </w:r>
    </w:p>
    <w:p w:rsidR="00FC642E" w:rsidRDefault="00FC642E" w:rsidP="00FC642E">
      <w:pPr>
        <w:jc w:val="both"/>
      </w:pPr>
    </w:p>
    <w:p w:rsidR="00FC642E" w:rsidRDefault="00FC642E" w:rsidP="00FC642E">
      <w:pPr>
        <w:jc w:val="both"/>
      </w:pPr>
      <w:r>
        <w:t xml:space="preserve">Na podstawie art. 17 ust. 1 ustawy z dnia 9 października 2015 </w:t>
      </w:r>
      <w:r w:rsidR="003F6939">
        <w:t>r. o rewitalizacji (Dz.U. z 2024</w:t>
      </w:r>
      <w:r>
        <w:t xml:space="preserve">, poz. </w:t>
      </w:r>
      <w:r w:rsidR="003F6939">
        <w:t>278</w:t>
      </w:r>
      <w:r>
        <w:t>), uchwala się, co następuje:</w:t>
      </w:r>
    </w:p>
    <w:p w:rsidR="00FC642E" w:rsidRDefault="00FC642E" w:rsidP="00FC642E">
      <w:pPr>
        <w:jc w:val="both"/>
      </w:pPr>
      <w:r w:rsidRPr="00FC642E">
        <w:t>§</w:t>
      </w:r>
      <w:r>
        <w:t xml:space="preserve"> 1. Przystępuje się do sporządzenia Gminnego Programu Rewitalizacji</w:t>
      </w:r>
      <w:r w:rsidR="003F6939">
        <w:t xml:space="preserve"> Gminy Dobra</w:t>
      </w:r>
      <w:bookmarkStart w:id="0" w:name="_GoBack"/>
      <w:bookmarkEnd w:id="0"/>
      <w:r w:rsidR="004D4ACD">
        <w:t>.</w:t>
      </w:r>
    </w:p>
    <w:p w:rsidR="00FC642E" w:rsidRDefault="00FC642E" w:rsidP="00FC642E">
      <w:pPr>
        <w:jc w:val="both"/>
      </w:pPr>
      <w:r w:rsidRPr="00FC642E">
        <w:t>§</w:t>
      </w:r>
      <w:r>
        <w:t xml:space="preserve"> 2. Wykonanie niniejszej uchwały powierza się </w:t>
      </w:r>
      <w:r w:rsidR="002F68D6">
        <w:t>Burmistrzowi Dobrej</w:t>
      </w:r>
      <w:r w:rsidR="004D4ACD">
        <w:t>.</w:t>
      </w:r>
    </w:p>
    <w:p w:rsidR="00FC642E" w:rsidRDefault="00FC642E" w:rsidP="00FC642E">
      <w:pPr>
        <w:jc w:val="both"/>
      </w:pPr>
      <w:r w:rsidRPr="00FC642E">
        <w:t>§</w:t>
      </w:r>
      <w:r>
        <w:t xml:space="preserve"> 3. Uchwała wchodzi w życie z dniem podjęcia.</w:t>
      </w:r>
    </w:p>
    <w:p w:rsidR="00FC642E" w:rsidRDefault="00FC642E" w:rsidP="00FC642E">
      <w:pPr>
        <w:jc w:val="both"/>
      </w:pPr>
    </w:p>
    <w:p w:rsidR="00FC642E" w:rsidRDefault="00FC642E" w:rsidP="00FC642E">
      <w:pPr>
        <w:jc w:val="right"/>
      </w:pPr>
      <w:r>
        <w:t>Przewodniczący</w:t>
      </w:r>
    </w:p>
    <w:p w:rsidR="00FC642E" w:rsidRDefault="00FC642E" w:rsidP="00FC642E">
      <w:pPr>
        <w:jc w:val="right"/>
      </w:pPr>
      <w:r>
        <w:t xml:space="preserve">Rady </w:t>
      </w:r>
      <w:r w:rsidR="002F68D6">
        <w:t>Miejskiej</w:t>
      </w:r>
      <w:r w:rsidR="000B11D1">
        <w:t xml:space="preserve"> w Dobrej</w:t>
      </w:r>
    </w:p>
    <w:p w:rsidR="00260CBC" w:rsidRDefault="00260CBC" w:rsidP="00FC642E">
      <w:pPr>
        <w:jc w:val="right"/>
      </w:pPr>
    </w:p>
    <w:p w:rsidR="004D4ACD" w:rsidRDefault="004D4ACD" w:rsidP="00FC642E">
      <w:pPr>
        <w:jc w:val="right"/>
      </w:pPr>
    </w:p>
    <w:p w:rsidR="004D4ACD" w:rsidRDefault="004D4ACD" w:rsidP="00FC642E">
      <w:pPr>
        <w:jc w:val="right"/>
      </w:pPr>
    </w:p>
    <w:p w:rsidR="004D4ACD" w:rsidRDefault="004D4ACD" w:rsidP="00FC642E">
      <w:pPr>
        <w:jc w:val="right"/>
      </w:pPr>
    </w:p>
    <w:p w:rsidR="004D4ACD" w:rsidRDefault="004D4ACD" w:rsidP="00FC642E">
      <w:pPr>
        <w:jc w:val="right"/>
      </w:pPr>
    </w:p>
    <w:p w:rsidR="004D4ACD" w:rsidRDefault="004D4ACD" w:rsidP="00FC642E">
      <w:pPr>
        <w:jc w:val="right"/>
      </w:pPr>
    </w:p>
    <w:p w:rsidR="004D4ACD" w:rsidRDefault="004D4ACD" w:rsidP="00FC642E">
      <w:pPr>
        <w:jc w:val="right"/>
      </w:pPr>
    </w:p>
    <w:p w:rsidR="004D4ACD" w:rsidRDefault="004D4ACD" w:rsidP="00FC642E">
      <w:pPr>
        <w:jc w:val="right"/>
      </w:pPr>
    </w:p>
    <w:p w:rsidR="004D4ACD" w:rsidRDefault="004D4ACD" w:rsidP="00FC642E">
      <w:pPr>
        <w:jc w:val="right"/>
      </w:pPr>
    </w:p>
    <w:p w:rsidR="004D4ACD" w:rsidRDefault="004D4ACD" w:rsidP="00FC642E">
      <w:pPr>
        <w:jc w:val="right"/>
      </w:pPr>
    </w:p>
    <w:p w:rsidR="004D4ACD" w:rsidRDefault="004D4ACD" w:rsidP="00FC642E">
      <w:pPr>
        <w:jc w:val="right"/>
      </w:pPr>
    </w:p>
    <w:p w:rsidR="004D4ACD" w:rsidRDefault="004D4ACD" w:rsidP="00FC642E">
      <w:pPr>
        <w:jc w:val="right"/>
      </w:pPr>
    </w:p>
    <w:p w:rsidR="004D4ACD" w:rsidRDefault="004D4ACD" w:rsidP="00FC642E">
      <w:pPr>
        <w:jc w:val="right"/>
      </w:pPr>
    </w:p>
    <w:p w:rsidR="004D4ACD" w:rsidRDefault="004D4ACD" w:rsidP="00FC642E">
      <w:pPr>
        <w:jc w:val="right"/>
      </w:pPr>
    </w:p>
    <w:p w:rsidR="004D4ACD" w:rsidRPr="004D4ACD" w:rsidRDefault="004D4ACD" w:rsidP="004D4ACD">
      <w:pPr>
        <w:jc w:val="center"/>
        <w:rPr>
          <w:b/>
        </w:rPr>
      </w:pPr>
      <w:r w:rsidRPr="004D4ACD">
        <w:rPr>
          <w:b/>
        </w:rPr>
        <w:t>Uzasadnienie</w:t>
      </w:r>
    </w:p>
    <w:p w:rsidR="004D4ACD" w:rsidRDefault="004D4ACD" w:rsidP="004D4ACD">
      <w:pPr>
        <w:jc w:val="both"/>
      </w:pPr>
      <w:r>
        <w:t xml:space="preserve">Zgodnie z art 18 ust. 2 pkt 15 ustawy z dnia 8 marca 1990 r. o samorządzie gminnym do wyłącznej właściwości rady gminy należy stanowienie w innych sprawach zastrzeżonych ustawami do kompetencji rady gminy. W myśl art. 17 ust. 1 ustawy z dnia 9 października 2015 r. o rewitalizacji rada gminy, z własnej inicjatywy albo na wniosek wójta, burmistrza albo prezydenta miasta, podejmuje uchwałę o przystąpieniu do sporządzenia gminnego programu rewitalizacji. </w:t>
      </w:r>
    </w:p>
    <w:p w:rsidR="004D4ACD" w:rsidRDefault="004D4ACD" w:rsidP="004D4ACD">
      <w:pPr>
        <w:jc w:val="both"/>
      </w:pPr>
      <w:r>
        <w:t xml:space="preserve">W związku z wejściem w życie w dniu 3 listopada 2015 r. ustawy o rewitalizacji z dnia 9 października 2015 r., przygotowanie, koordynowanie i tworzenie warunków do prowadzenia rewitalizacji, uznane zostały za zadanie własne gminy. </w:t>
      </w:r>
    </w:p>
    <w:p w:rsidR="004D4ACD" w:rsidRDefault="004D4ACD" w:rsidP="004D4ACD">
      <w:pPr>
        <w:jc w:val="both"/>
      </w:pPr>
      <w:r>
        <w:t xml:space="preserve">Zgodnie z zapisami art. 2 ust. 1 ustawy o rewitalizacji, rewitalizacja stanowi proces, którego celem jest wyprowadzenie ze stanu kryzysowego obszarów zdegradowanych, poprzez zintegrowane działania na rzecz lokalnej społeczności, przestrzeni i gospodarki, skoncentrowane terytorialnie, prowadzone przez interesariuszy rewitalizacji na podstawie gminnego programu rewitalizacji, który jest podstawowym dokumentem programowym w tym zakresie. </w:t>
      </w:r>
    </w:p>
    <w:p w:rsidR="004D4ACD" w:rsidRDefault="004D4ACD" w:rsidP="004D4ACD">
      <w:pPr>
        <w:jc w:val="both"/>
      </w:pPr>
      <w:r>
        <w:t xml:space="preserve">Potrzeba rewitalizacji obszarów zdegradowanych jest wynikiem nawarstwienia się przez dziesięciolecia wielu zaniedbań i problemów społeczno-gospodarczych. Gminny Program Rewitalizacji </w:t>
      </w:r>
      <w:r w:rsidR="002F68D6">
        <w:t>Gminy Dobra</w:t>
      </w:r>
      <w:r>
        <w:t xml:space="preserve"> (GPR) będzie dokumentem strategicznym oraz podstawowym narzędziem prowadzenia rewitalizacji, integrującym w sposób kompleksowy wyżej wymienione działania. GPR zawierać będzie opis pożądanego stanu obszaru po przeprowadzeniu procesu rewitalizacji, listę najważniejszych przedsięwzięć rewitalizacyjnych, opis sposobu wdrażania i monitorowania programu. Następnie odbędzie się przeprowadzenie konsultacji społecznych i publikacja ich wyników. Skuteczność procesu rewitalizacji zależeć będzie od partycypacji społecznej. W związku z tym GPR będzie opracowywany przy udziale mieszkańców, przedstawicieli środowisk społecznych, zawodowych i gospodarczych, między innymi poprzez prowadzone konsultacje społeczne. </w:t>
      </w:r>
    </w:p>
    <w:p w:rsidR="004D4ACD" w:rsidRDefault="004D4ACD" w:rsidP="004D4ACD">
      <w:pPr>
        <w:jc w:val="both"/>
      </w:pPr>
      <w:r>
        <w:t xml:space="preserve">Działania podjęte w przyszłości w oparciu o program rewitalizacji z wykorzystaniem środków Unii Europejskiej oraz budżetu państwa pozytywnie wpłyną na poprawę sytuacji społeczno-gospodarczej w gminie. </w:t>
      </w:r>
    </w:p>
    <w:p w:rsidR="004D4ACD" w:rsidRDefault="004D4ACD" w:rsidP="004D4ACD">
      <w:pPr>
        <w:jc w:val="both"/>
      </w:pPr>
      <w:r>
        <w:t xml:space="preserve">Opracowany i przyjęty Gminny Program Rewitalizacji Gminy </w:t>
      </w:r>
      <w:r w:rsidR="002F68D6">
        <w:t>Dobra</w:t>
      </w:r>
      <w:r>
        <w:t xml:space="preserve"> będzie podstawą dla potencjalnych interesariuszy (m.in. gmina, jednostki organizacyjne JST, mieszkańcy, właściciele nieruchomości, wspólnoty mieszkaniowe, spółdzielnie mieszkaniowe, przedsiębiorcy, organizacje pozarządowe i inne) do ubiegania się o fundusze europejskie na realizację działań społecznych i infrastrukturalnych.</w:t>
      </w:r>
    </w:p>
    <w:p w:rsidR="004D4ACD" w:rsidRDefault="004D4ACD" w:rsidP="004D4ACD">
      <w:pPr>
        <w:jc w:val="right"/>
      </w:pPr>
      <w:r>
        <w:t>Przewodniczący</w:t>
      </w:r>
    </w:p>
    <w:p w:rsidR="004D4ACD" w:rsidRDefault="004D4ACD" w:rsidP="004D4ACD">
      <w:pPr>
        <w:jc w:val="right"/>
      </w:pPr>
      <w:r>
        <w:t xml:space="preserve">Rady </w:t>
      </w:r>
      <w:r w:rsidR="000B11D1">
        <w:t>Miejskiej w Dobrej</w:t>
      </w:r>
    </w:p>
    <w:p w:rsidR="00FC642E" w:rsidRDefault="00FC642E" w:rsidP="00FC642E">
      <w:pPr>
        <w:jc w:val="right"/>
      </w:pPr>
    </w:p>
    <w:p w:rsidR="00FC642E" w:rsidRPr="00FC642E" w:rsidRDefault="00FC642E" w:rsidP="00FC642E">
      <w:pPr>
        <w:jc w:val="both"/>
      </w:pPr>
    </w:p>
    <w:sectPr w:rsidR="00FC642E" w:rsidRPr="00FC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B6"/>
    <w:rsid w:val="0003013C"/>
    <w:rsid w:val="00095F5B"/>
    <w:rsid w:val="000B11D1"/>
    <w:rsid w:val="00260CBC"/>
    <w:rsid w:val="002F68D6"/>
    <w:rsid w:val="003F6939"/>
    <w:rsid w:val="00463AB3"/>
    <w:rsid w:val="004D4ACD"/>
    <w:rsid w:val="007606B6"/>
    <w:rsid w:val="007D6D08"/>
    <w:rsid w:val="009D4D01"/>
    <w:rsid w:val="00A2148F"/>
    <w:rsid w:val="00EE390A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88AE"/>
  <w15:docId w15:val="{F0279F08-C9E7-4225-93FB-3041C16B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DWrobel</dc:creator>
  <cp:keywords/>
  <dc:description/>
  <cp:lastModifiedBy>Agnieszka</cp:lastModifiedBy>
  <cp:revision>10</cp:revision>
  <cp:lastPrinted>2024-05-13T11:50:00Z</cp:lastPrinted>
  <dcterms:created xsi:type="dcterms:W3CDTF">2023-09-14T17:46:00Z</dcterms:created>
  <dcterms:modified xsi:type="dcterms:W3CDTF">2024-05-13T13:04:00Z</dcterms:modified>
</cp:coreProperties>
</file>