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036C" w14:textId="5F7351B7" w:rsidR="006724E4" w:rsidRDefault="006724E4" w:rsidP="008F1F2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A16EBBA" w14:textId="77777777" w:rsidR="00283225" w:rsidRDefault="00283225" w:rsidP="00283225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noProof/>
          <w:lang w:eastAsia="pl-PL"/>
        </w:rPr>
        <w:drawing>
          <wp:inline distT="0" distB="0" distL="0" distR="0" wp14:anchorId="3F2673E6" wp14:editId="413903DD">
            <wp:extent cx="636105" cy="1016243"/>
            <wp:effectExtent l="0" t="0" r="0" b="0"/>
            <wp:docPr id="2" name="Obraz 2" descr="herb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erb_CO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5" cy="1016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E1723" w14:textId="77777777" w:rsidR="00283225" w:rsidRPr="000F1326" w:rsidRDefault="00283225" w:rsidP="00283225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6"/>
        <w:gridCol w:w="4536"/>
      </w:tblGrid>
      <w:tr w:rsidR="00283225" w:rsidRPr="000F1326" w14:paraId="4DEA2E26" w14:textId="77777777" w:rsidTr="009B09D2">
        <w:trPr>
          <w:trHeight w:val="60"/>
        </w:trPr>
        <w:tc>
          <w:tcPr>
            <w:tcW w:w="4106" w:type="dxa"/>
          </w:tcPr>
          <w:p w14:paraId="60AA6803" w14:textId="77777777" w:rsidR="00283225" w:rsidRPr="000F1326" w:rsidRDefault="00283225" w:rsidP="009B09D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808080" w:themeColor="background1" w:themeShade="80"/>
            </w:tcBorders>
          </w:tcPr>
          <w:p w14:paraId="0465342E" w14:textId="77777777" w:rsidR="00283225" w:rsidRPr="000F1326" w:rsidRDefault="00283225" w:rsidP="009B09D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4536" w:type="dxa"/>
          </w:tcPr>
          <w:p w14:paraId="398F6A34" w14:textId="77777777" w:rsidR="00283225" w:rsidRPr="000F1326" w:rsidRDefault="00283225" w:rsidP="009B09D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</w:tr>
    </w:tbl>
    <w:p w14:paraId="2BF938CE" w14:textId="77777777" w:rsidR="00283225" w:rsidRPr="000F1326" w:rsidRDefault="00283225" w:rsidP="00283225">
      <w:pPr>
        <w:pStyle w:val="Default"/>
        <w:jc w:val="center"/>
        <w:rPr>
          <w:rFonts w:ascii="Bahnschrift Light" w:hAnsi="Bahnschrift Light" w:cs="Times New Roman"/>
          <w:color w:val="808080" w:themeColor="background1" w:themeShade="80"/>
        </w:rPr>
      </w:pPr>
      <w:r w:rsidRPr="000F1326">
        <w:rPr>
          <w:rFonts w:ascii="Bahnschrift Light" w:hAnsi="Bahnschrift Light" w:cs="Times New Roman"/>
          <w:color w:val="808080" w:themeColor="background1" w:themeShade="80"/>
        </w:rPr>
        <w:t>BURMISTRZ DOBREJ</w:t>
      </w:r>
    </w:p>
    <w:p w14:paraId="1304F7E0" w14:textId="77777777" w:rsidR="00283225" w:rsidRPr="000F1326" w:rsidRDefault="00283225" w:rsidP="00283225">
      <w:pPr>
        <w:pStyle w:val="Default"/>
        <w:jc w:val="center"/>
        <w:rPr>
          <w:rFonts w:ascii="Bahnschrift Light" w:hAnsi="Bahnschrift Light" w:cs="Times New Roman"/>
          <w:color w:val="808080" w:themeColor="background1" w:themeShade="80"/>
        </w:rPr>
      </w:pPr>
      <w:r w:rsidRPr="000F1326">
        <w:rPr>
          <w:rFonts w:ascii="Bahnschrift Light" w:hAnsi="Bahnschrift Light" w:cs="Times New Roman"/>
          <w:color w:val="808080" w:themeColor="background1" w:themeShade="80"/>
        </w:rPr>
        <w:t>TADEUSZ GEBLER</w:t>
      </w:r>
    </w:p>
    <w:p w14:paraId="40A61954" w14:textId="77777777" w:rsidR="00283225" w:rsidRDefault="00283225" w:rsidP="00283225">
      <w:pPr>
        <w:pStyle w:val="Default"/>
        <w:rPr>
          <w:rFonts w:ascii="Times New Roman" w:hAnsi="Times New Roman" w:cs="Times New Roman"/>
          <w:color w:val="auto"/>
        </w:rPr>
      </w:pPr>
    </w:p>
    <w:p w14:paraId="7E9E9FA9" w14:textId="77777777" w:rsidR="00283225" w:rsidRDefault="00283225" w:rsidP="008F1F2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59F58DD0" w14:textId="65E5B709" w:rsidR="00283225" w:rsidRPr="001E2D5C" w:rsidRDefault="001E2D5C" w:rsidP="0028322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2D5C">
        <w:rPr>
          <w:rFonts w:cstheme="minorHAnsi"/>
          <w:b/>
          <w:sz w:val="28"/>
          <w:szCs w:val="28"/>
        </w:rPr>
        <w:t>SPRAWOZDANIE BURMISTRZA DOBREJ Z DZIAŁALNOŚCI MIĘDZYSESYJNEJ</w:t>
      </w:r>
    </w:p>
    <w:p w14:paraId="3C4E5B79" w14:textId="3459138A" w:rsidR="00283225" w:rsidRPr="001E2D5C" w:rsidRDefault="001E2D5C" w:rsidP="0028322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2D5C">
        <w:rPr>
          <w:rFonts w:cstheme="minorHAnsi"/>
          <w:b/>
          <w:sz w:val="28"/>
          <w:szCs w:val="28"/>
        </w:rPr>
        <w:t xml:space="preserve">za okres od </w:t>
      </w:r>
      <w:r w:rsidR="00942F06">
        <w:rPr>
          <w:rFonts w:cstheme="minorHAnsi"/>
          <w:b/>
          <w:sz w:val="28"/>
          <w:szCs w:val="28"/>
        </w:rPr>
        <w:t>2</w:t>
      </w:r>
      <w:r w:rsidR="000869C5">
        <w:rPr>
          <w:rFonts w:cstheme="minorHAnsi"/>
          <w:b/>
          <w:sz w:val="28"/>
          <w:szCs w:val="28"/>
        </w:rPr>
        <w:t>1</w:t>
      </w:r>
      <w:r w:rsidR="00942F06">
        <w:rPr>
          <w:rFonts w:cstheme="minorHAnsi"/>
          <w:b/>
          <w:sz w:val="28"/>
          <w:szCs w:val="28"/>
        </w:rPr>
        <w:t xml:space="preserve"> października do </w:t>
      </w:r>
      <w:r w:rsidR="000869C5">
        <w:rPr>
          <w:rFonts w:cstheme="minorHAnsi"/>
          <w:b/>
          <w:sz w:val="28"/>
          <w:szCs w:val="28"/>
        </w:rPr>
        <w:t>22 listopada</w:t>
      </w:r>
      <w:r>
        <w:rPr>
          <w:rFonts w:cstheme="minorHAnsi"/>
          <w:b/>
          <w:sz w:val="28"/>
          <w:szCs w:val="28"/>
        </w:rPr>
        <w:t xml:space="preserve"> 2</w:t>
      </w:r>
      <w:r w:rsidRPr="001E2D5C">
        <w:rPr>
          <w:rFonts w:cstheme="minorHAnsi"/>
          <w:b/>
          <w:sz w:val="28"/>
          <w:szCs w:val="28"/>
        </w:rPr>
        <w:t xml:space="preserve">025 </w:t>
      </w:r>
      <w:r>
        <w:rPr>
          <w:rFonts w:cstheme="minorHAnsi"/>
          <w:b/>
          <w:sz w:val="28"/>
          <w:szCs w:val="28"/>
        </w:rPr>
        <w:t>roku</w:t>
      </w:r>
    </w:p>
    <w:p w14:paraId="5350E503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51814EA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75C8959" w14:textId="06326887" w:rsidR="00DB3795" w:rsidRPr="000F4B25" w:rsidRDefault="00AA2264" w:rsidP="000F4B25">
      <w:pPr>
        <w:pStyle w:val="Akapitzlist"/>
        <w:numPr>
          <w:ilvl w:val="0"/>
          <w:numId w:val="43"/>
        </w:numPr>
        <w:spacing w:after="24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DB3795">
        <w:rPr>
          <w:rFonts w:cstheme="minorHAnsi"/>
          <w:b/>
          <w:bCs/>
          <w:sz w:val="26"/>
          <w:szCs w:val="26"/>
        </w:rPr>
        <w:t>21-10-2025</w:t>
      </w:r>
      <w:r w:rsidRPr="00DB3795">
        <w:rPr>
          <w:rFonts w:cstheme="minorHAnsi"/>
          <w:sz w:val="26"/>
          <w:szCs w:val="26"/>
        </w:rPr>
        <w:t xml:space="preserve"> – Wziąłem udział w posiedzeniu połączonych Komisji Rady Miejskiej w Dobrej (Budżetowej i Mienia Komunalnego oraz Socjalno-Społecznej).</w:t>
      </w:r>
    </w:p>
    <w:p w14:paraId="5509E2DE" w14:textId="5A51E140" w:rsidR="00DB3795" w:rsidRPr="00DB3795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890B18">
        <w:rPr>
          <w:rFonts w:cstheme="minorHAnsi"/>
          <w:b/>
          <w:bCs/>
          <w:sz w:val="26"/>
          <w:szCs w:val="26"/>
        </w:rPr>
        <w:t>27-10-2025</w:t>
      </w:r>
      <w:r w:rsidRPr="00AA2264">
        <w:rPr>
          <w:rFonts w:cstheme="minorHAnsi"/>
          <w:sz w:val="26"/>
          <w:szCs w:val="26"/>
        </w:rPr>
        <w:t xml:space="preserve"> – Uczestniczyłem w obradach XXIV Sesji Rady Miejskiej w Dobrej.</w:t>
      </w:r>
    </w:p>
    <w:p w14:paraId="7CFCE7F7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890B18">
        <w:rPr>
          <w:rFonts w:cstheme="minorHAnsi"/>
          <w:b/>
          <w:bCs/>
          <w:sz w:val="26"/>
          <w:szCs w:val="26"/>
        </w:rPr>
        <w:t>27-10-2027</w:t>
      </w:r>
      <w:r w:rsidRPr="00AA2264">
        <w:rPr>
          <w:rFonts w:cstheme="minorHAnsi"/>
          <w:sz w:val="26"/>
          <w:szCs w:val="26"/>
        </w:rPr>
        <w:t xml:space="preserve"> – Odbyłem spotkanie z właścicielami nieruchomości, którą planujemy zakupić na potrzeby budowy</w:t>
      </w:r>
      <w:r w:rsidRPr="00AA2264">
        <w:rPr>
          <w:rFonts w:eastAsia="Calibri" w:cstheme="minorHAnsi"/>
          <w:iCs/>
          <w:sz w:val="26"/>
          <w:szCs w:val="26"/>
          <w:lang w:eastAsia="pl-PL"/>
        </w:rPr>
        <w:t xml:space="preserve"> kompleksu usług społecznych oraz zarządzania kryzysowego z niezbędnym wyposażeniem i infrastrukturą na potrzeby Urzędu Miejskiego w Dobrej wraz z zagospodarowaniem terenu. Przedmiotem spotkania było przeprowadzenie negocjacji dotyczącej ceny zakupu nieruchomości. Po rozmowach i złożonych propozycjach cenowych ustaliliśmy, że cena zakupu nieruchomości będzie wynosiła 1.150.000,00 zł. (wycena nieruchomości przez rzeczoznawcę opiewała na kwotę 1.352.043,00 zł).</w:t>
      </w:r>
    </w:p>
    <w:p w14:paraId="0D5BE8F1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890B18">
        <w:rPr>
          <w:rFonts w:cstheme="minorHAnsi"/>
          <w:b/>
          <w:bCs/>
          <w:sz w:val="26"/>
          <w:szCs w:val="26"/>
        </w:rPr>
        <w:t>29-10-2025</w:t>
      </w:r>
      <w:r w:rsidRPr="00AA2264">
        <w:rPr>
          <w:rFonts w:cstheme="minorHAnsi"/>
          <w:sz w:val="26"/>
          <w:szCs w:val="26"/>
        </w:rPr>
        <w:t xml:space="preserve"> – Odbyłem spotkanie z projektantem zatrudnionym do zaprojektowania budynku na potrzeby magazynu przeciwpowodziowego i ochrony ludności celem ustalenia założeń do projektu. Magazyn zamierzamy wybudować na terenie Zakładu Gospodarki Komunalnej w Dobrej.</w:t>
      </w:r>
    </w:p>
    <w:p w14:paraId="1A0422EB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890B18">
        <w:rPr>
          <w:rFonts w:cstheme="minorHAnsi"/>
          <w:b/>
          <w:bCs/>
          <w:sz w:val="26"/>
          <w:szCs w:val="26"/>
        </w:rPr>
        <w:t>29-10-2025</w:t>
      </w:r>
      <w:r w:rsidRPr="00AA2264">
        <w:rPr>
          <w:rFonts w:cstheme="minorHAnsi"/>
          <w:sz w:val="26"/>
          <w:szCs w:val="26"/>
        </w:rPr>
        <w:t xml:space="preserve"> – Oddaliśmy do użytkowania odcinek 600 metrów drogi asfaltowej w Młynach Piekarskich. Remont wykonał Zakład Usługowo – Produkcyjny Roboty Drogowo – Budowlane „ROL-DRÓG” z Rajska za kwotę 417.427,78 zł. Na inwestycję zostały pozyskane środki z Województwa Wielkopolskiego w ramach dofinansowania budowy (przebudowy) dróg dojazdowych do gruntów rolnych o szer. 4 m – w kwocie 168.000,00 złotych. Pozostała kwota w wysokości 249.427,78 zł pochodziła z budżetu Gminy Dobra. </w:t>
      </w:r>
    </w:p>
    <w:p w14:paraId="2BBC6225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890B18">
        <w:rPr>
          <w:rFonts w:cstheme="minorHAnsi"/>
          <w:b/>
          <w:bCs/>
          <w:sz w:val="26"/>
          <w:szCs w:val="26"/>
        </w:rPr>
        <w:t>31-10-2025</w:t>
      </w:r>
      <w:r w:rsidRPr="00AA2264">
        <w:rPr>
          <w:rFonts w:cstheme="minorHAnsi"/>
          <w:sz w:val="26"/>
          <w:szCs w:val="26"/>
        </w:rPr>
        <w:t xml:space="preserve"> – Podpisałem akt notarialny na sprzedaż nieruchomości położonej w miejscowości Dąbrowica-Kolonia. Przedmiotem sprzedaży była działka 73/7 o powierzchni 0,0294 ha. Kwota brutto jaka została pozyskana za w/w działkę to 11.316,00 zł.</w:t>
      </w:r>
    </w:p>
    <w:p w14:paraId="750DF7EF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890B18">
        <w:rPr>
          <w:rFonts w:cstheme="minorHAnsi"/>
          <w:b/>
          <w:bCs/>
          <w:sz w:val="26"/>
          <w:szCs w:val="26"/>
        </w:rPr>
        <w:t>31-10-2025</w:t>
      </w:r>
      <w:r w:rsidRPr="00AA2264">
        <w:rPr>
          <w:rFonts w:cstheme="minorHAnsi"/>
          <w:sz w:val="26"/>
          <w:szCs w:val="26"/>
        </w:rPr>
        <w:t xml:space="preserve"> – Nastąpiło otwarcie przetargu na budowę kanalizacji sanitarnej wraz z przykanalikami w miejscowości Chrapczew na działkach ewidencyjnych 540/5 i 540/8 o łącznej długości ok. 265 metrów. Do przetargu przystąpiły trzy firmy z następującymi ofertami cenowymi:</w:t>
      </w:r>
    </w:p>
    <w:p w14:paraId="33ED8B81" w14:textId="77777777" w:rsidR="00AA2264" w:rsidRPr="00AA2264" w:rsidRDefault="00AA2264" w:rsidP="00570786">
      <w:pPr>
        <w:pStyle w:val="Akapitzlist"/>
        <w:numPr>
          <w:ilvl w:val="0"/>
          <w:numId w:val="44"/>
        </w:numPr>
        <w:spacing w:after="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Przedsiębiorstwo Robót Drogowo-Budowlanych Jakub Wawrzyniak z Tuliszkowa – 143.314,37 zł (najkorzystniejsza oferta).</w:t>
      </w:r>
    </w:p>
    <w:p w14:paraId="3B0D9B1F" w14:textId="77777777" w:rsidR="00AA2264" w:rsidRPr="00AA2264" w:rsidRDefault="00AA2264" w:rsidP="00570786">
      <w:pPr>
        <w:pStyle w:val="Akapitzlist"/>
        <w:numPr>
          <w:ilvl w:val="0"/>
          <w:numId w:val="44"/>
        </w:numPr>
        <w:spacing w:after="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Przedsiębiorstwo Robót Inżynieryjnych Sp. z o.o. z Turku – 144.451,20 zł.</w:t>
      </w:r>
    </w:p>
    <w:p w14:paraId="1404C423" w14:textId="77777777" w:rsidR="00AA2264" w:rsidRPr="00AA2264" w:rsidRDefault="00AA2264" w:rsidP="00570786">
      <w:pPr>
        <w:pStyle w:val="Akapitzlist"/>
        <w:numPr>
          <w:ilvl w:val="0"/>
          <w:numId w:val="44"/>
        </w:numPr>
        <w:spacing w:after="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Bud-An Sp. z o.o. z Kalisza – 286.663,80 zł.</w:t>
      </w:r>
    </w:p>
    <w:p w14:paraId="15E53E52" w14:textId="77777777" w:rsidR="00AA2264" w:rsidRPr="00AA2264" w:rsidRDefault="00AA2264" w:rsidP="000F4B25">
      <w:pPr>
        <w:spacing w:after="240" w:line="276" w:lineRule="auto"/>
        <w:ind w:left="36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Kwota jaką zamierzaliśmy przeznaczyć na sfinansowanie w/w zamówienia to 144.465,00 zł.</w:t>
      </w:r>
    </w:p>
    <w:p w14:paraId="16948DD5" w14:textId="2951DA21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890B18">
        <w:rPr>
          <w:rFonts w:cstheme="minorHAnsi"/>
          <w:b/>
          <w:bCs/>
          <w:sz w:val="26"/>
          <w:szCs w:val="26"/>
        </w:rPr>
        <w:t>02-11-2025</w:t>
      </w:r>
      <w:r w:rsidRPr="00AA2264">
        <w:rPr>
          <w:rFonts w:cstheme="minorHAnsi"/>
          <w:sz w:val="26"/>
          <w:szCs w:val="26"/>
        </w:rPr>
        <w:t xml:space="preserve"> – Spotkałem się w Urzędzie Miejskim z poetą, Prezesem Poznańskiego Oddziału Związku </w:t>
      </w:r>
      <w:r w:rsidR="00203EEA">
        <w:rPr>
          <w:rFonts w:cstheme="minorHAnsi"/>
          <w:sz w:val="26"/>
          <w:szCs w:val="26"/>
        </w:rPr>
        <w:t>L</w:t>
      </w:r>
      <w:r w:rsidRPr="00AA2264">
        <w:rPr>
          <w:rFonts w:cstheme="minorHAnsi"/>
          <w:sz w:val="26"/>
          <w:szCs w:val="26"/>
        </w:rPr>
        <w:t>iteratów Polskich, znanym nam wszystkim Pawłem Kuszczyńskim.</w:t>
      </w:r>
    </w:p>
    <w:p w14:paraId="5C11E723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890B18">
        <w:rPr>
          <w:rFonts w:cstheme="minorHAnsi"/>
          <w:b/>
          <w:bCs/>
          <w:sz w:val="26"/>
          <w:szCs w:val="26"/>
        </w:rPr>
        <w:t>05-11-2025</w:t>
      </w:r>
      <w:r w:rsidRPr="00AA2264">
        <w:rPr>
          <w:rFonts w:cstheme="minorHAnsi"/>
          <w:sz w:val="26"/>
          <w:szCs w:val="26"/>
        </w:rPr>
        <w:t xml:space="preserve"> – Spotkałem się z Prezesem Zarządu Firmy Lanko Panem Markiem Kuna celem zapoznania się z sytuacją panującą na rynku wytwarzania stolarki okiennej i drzwiowej w kontekście problemów z jakimi boryka się Firma Petecki.</w:t>
      </w:r>
    </w:p>
    <w:p w14:paraId="35DD23D9" w14:textId="71D9A940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203EEA">
        <w:rPr>
          <w:rFonts w:cstheme="minorHAnsi"/>
          <w:b/>
          <w:bCs/>
          <w:sz w:val="26"/>
          <w:szCs w:val="26"/>
        </w:rPr>
        <w:t>05-11-2025</w:t>
      </w:r>
      <w:r w:rsidRPr="00AA2264">
        <w:rPr>
          <w:rFonts w:cstheme="minorHAnsi"/>
          <w:sz w:val="26"/>
          <w:szCs w:val="26"/>
        </w:rPr>
        <w:t xml:space="preserve"> – Na zaproszenie Prezesa Zarządu Poznańskiego Oddziału Związku Literatów Polskich Pawła Kuszczyńskiego miałem przyjemność wziąć udział w rozpoczęciu 48. Międzynarodow</w:t>
      </w:r>
      <w:r w:rsidR="008745DD">
        <w:rPr>
          <w:rFonts w:cstheme="minorHAnsi"/>
          <w:sz w:val="26"/>
          <w:szCs w:val="26"/>
        </w:rPr>
        <w:t>ego</w:t>
      </w:r>
      <w:r w:rsidRPr="00AA2264">
        <w:rPr>
          <w:rFonts w:cstheme="minorHAnsi"/>
          <w:sz w:val="26"/>
          <w:szCs w:val="26"/>
        </w:rPr>
        <w:t xml:space="preserve"> Listopada Poetyckiego.</w:t>
      </w:r>
    </w:p>
    <w:p w14:paraId="7FB51884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203EEA">
        <w:rPr>
          <w:rFonts w:cstheme="minorHAnsi"/>
          <w:b/>
          <w:bCs/>
          <w:sz w:val="26"/>
          <w:szCs w:val="26"/>
        </w:rPr>
        <w:t>05-11-2025</w:t>
      </w:r>
      <w:r w:rsidRPr="00AA2264">
        <w:rPr>
          <w:rFonts w:cstheme="minorHAnsi"/>
          <w:sz w:val="26"/>
          <w:szCs w:val="26"/>
        </w:rPr>
        <w:t xml:space="preserve"> – Na kanwie rozmów przeprowadzonych 7 sierpnia br. z obecnym na terenie naszej gminy Wicemarszałkiem Województwa Wielkopolskiego Wojciechem Jankowiakiem oraz Radną Wojewódzką Anną Majda w obecności Ministra Krzysztofa Paszyka, Dyrektora Wojewódzkiego Ośrodka Ruchu Drogowego w Koninie Mariusza Seńko oraz Przewodniczącego Rady Miejskiej w Dobrej Cezarego Madaja, Zarząd Dróg Wojewódzkich na czele z Dyrektorem Pawłem Katarzyńskim przystąpił do remontu ostatniego odcinka drogi wojewódzkiej numer 478 o długości ok. 1,7 km za kwotę ok. 3.800.000,00 zł. Remont ma się zakończyć do końca br. Droga wojewódzka numer 478 rozpoczyna swój bieg od ronda w Dąbrowie do granicy z województwem łódzkim, która znajduje się na zaporze czołowej zbiornika retencyjnego Jeziorsko (odcinek niespełna 5,5 km).</w:t>
      </w:r>
    </w:p>
    <w:p w14:paraId="617A743D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203EEA">
        <w:rPr>
          <w:rFonts w:cstheme="minorHAnsi"/>
          <w:b/>
          <w:bCs/>
          <w:sz w:val="26"/>
          <w:szCs w:val="26"/>
        </w:rPr>
        <w:t>06-11-2025</w:t>
      </w:r>
      <w:r w:rsidRPr="00AA2264">
        <w:rPr>
          <w:rFonts w:cstheme="minorHAnsi"/>
          <w:sz w:val="26"/>
          <w:szCs w:val="26"/>
        </w:rPr>
        <w:t xml:space="preserve"> – Uczestniczyłem w spotkaniu z Zarządem Miejsko-Gminnego Związku Ochotniczych Straży Pożarnych RP w Dobrej, które odbyło się na Sali posiedzeń Urzędu Miejskiego w Dobrej.</w:t>
      </w:r>
    </w:p>
    <w:p w14:paraId="31CA44C4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203EEA">
        <w:rPr>
          <w:rFonts w:cstheme="minorHAnsi"/>
          <w:b/>
          <w:bCs/>
          <w:sz w:val="26"/>
          <w:szCs w:val="26"/>
        </w:rPr>
        <w:t>07-11-2025</w:t>
      </w:r>
      <w:r w:rsidRPr="00AA2264">
        <w:rPr>
          <w:rFonts w:cstheme="minorHAnsi"/>
          <w:sz w:val="26"/>
          <w:szCs w:val="26"/>
        </w:rPr>
        <w:t xml:space="preserve"> – Podpisałem akt notarialny jako przedwstępną umowę zakupu nieruchomości na potrzeby budowy</w:t>
      </w:r>
      <w:r w:rsidRPr="00AA2264">
        <w:rPr>
          <w:rFonts w:eastAsia="Calibri" w:cstheme="minorHAnsi"/>
          <w:iCs/>
          <w:sz w:val="26"/>
          <w:szCs w:val="26"/>
          <w:lang w:eastAsia="pl-PL"/>
        </w:rPr>
        <w:t xml:space="preserve"> kompleksu usług społecznych oraz zarządzania kryzysowego z niezbędnym wyposażeniem i infrastrukturą na potrzeby Urzędu Miejskiego w Dobrej wraz z zagospodarowaniem terenu. Kwota zakupu jaka widnieje w akcie to 1.150.000,00 zł. Zakup został uzależniony od warunku otrzymania dofinansowania na budowę w/w kompleksu oraz warunkiem podpisania umowy na roboty budowlane z wykonawcą wyłonionym w postępowaniu o udzielenie zamówienia publicznego.</w:t>
      </w:r>
    </w:p>
    <w:p w14:paraId="37BCEFAA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203EEA">
        <w:rPr>
          <w:rFonts w:cstheme="minorHAnsi"/>
          <w:b/>
          <w:bCs/>
          <w:sz w:val="26"/>
          <w:szCs w:val="26"/>
        </w:rPr>
        <w:t>07-11-2025</w:t>
      </w:r>
      <w:r w:rsidRPr="00AA2264">
        <w:rPr>
          <w:rFonts w:cstheme="minorHAnsi"/>
          <w:sz w:val="26"/>
          <w:szCs w:val="26"/>
        </w:rPr>
        <w:t xml:space="preserve"> – Poinformowałem mieszkańców na swoim profilu facebookowym, iż Gmina Dobra otrzymała dofinansowanie w wysokości jakiej jeszcze w historii naszej Gminy nie było, a jest to kwota 24.841.731,00 złotych. Znaleźliśmy się wśród zaledwie 5 samorządów, które otrzymały dofinansowanie w ramach programu Fundusze Europejskie dla Wielkopolski 2021–2027, w ramach Priorytetu 10 – Sprawiedliwa transformacja Wielkopolski Wschodniej, działanie 10.7 „Infrastruktura na rzecz aktywnego społeczeństwa, edukacyjna oraz rewitalizacja wspierające transformację gospodarki”. Przedsięwzięciem realizowanym w ramach dofinansowania jest projekt o nazwie: „Budowa kompleksu usług społecznych oraz zarządzania kryzysowego z niezbędnym wyposażeniem i infrastrukturą na potrzeby Urzędu Miejskiego w Dobrej wraz z zagospodarowaniem terenu”. Wartość inwestycji opiewa na kwotę 27.369.323,97 zł, przy dofinansowaniu 24.841.731,58 zł. Projekt przewiduje powstanie nowoczesnego kompleksu, który będzie służyć mieszkańcom w zakresie usług społecznych, wsparcia kryzysowego i działań integracyjnych. Dziękujemy Zarządowi Województwa Wielkopolskiego, Panu Wicemarszałkowi Krzysztofowi Grabowskiemu i Radnej Wojewódzkiej Pani Annie Majda za wsparcie i wysiłek włożony w rozwój Naszej Gminy. Dziękuję również wszystkim osobom zaangażowanym w przygotowanie i tworzenie naszego projektu, to dzięki wspólnej pracy powstanie kompleks, który będzie służył całej społeczności Gminy Dobra.</w:t>
      </w:r>
    </w:p>
    <w:p w14:paraId="66432C24" w14:textId="77777777" w:rsidR="00AA2264" w:rsidRPr="00AA2264" w:rsidRDefault="00AA2264" w:rsidP="000F4B25">
      <w:pPr>
        <w:pStyle w:val="Akapitzlist"/>
        <w:spacing w:after="240" w:line="276" w:lineRule="auto"/>
        <w:ind w:left="426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Kompleks ma oferować ponad 12 rodzajów usług skierowanych do różnych grup mieszkańców. Wśród nich znajdą się między innymi:</w:t>
      </w:r>
    </w:p>
    <w:p w14:paraId="3A0143AF" w14:textId="77777777" w:rsidR="00AA2264" w:rsidRPr="00AA2264" w:rsidRDefault="00AA2264" w:rsidP="00570786">
      <w:pPr>
        <w:pStyle w:val="Akapitzlist"/>
        <w:numPr>
          <w:ilvl w:val="0"/>
          <w:numId w:val="45"/>
        </w:numPr>
        <w:spacing w:after="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usługi społeczne i opiekuńcze prowadzone przez Miejsko-Gminny Ośrodek Pomocy Społecznej,</w:t>
      </w:r>
    </w:p>
    <w:p w14:paraId="5D8E6BE9" w14:textId="77777777" w:rsidR="00AA2264" w:rsidRPr="00AA2264" w:rsidRDefault="00AA2264" w:rsidP="00570786">
      <w:pPr>
        <w:pStyle w:val="Akapitzlist"/>
        <w:numPr>
          <w:ilvl w:val="0"/>
          <w:numId w:val="45"/>
        </w:numPr>
        <w:spacing w:after="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pomoc żywnościowa oraz warsztaty edukacyjne dotyczące zarządzania budżetem domowym, niemarnowania żywności i zdrowego stylu życia,</w:t>
      </w:r>
    </w:p>
    <w:p w14:paraId="3BCEB398" w14:textId="77777777" w:rsidR="00AA2264" w:rsidRPr="00AA2264" w:rsidRDefault="00AA2264" w:rsidP="00570786">
      <w:pPr>
        <w:pStyle w:val="Akapitzlist"/>
        <w:numPr>
          <w:ilvl w:val="0"/>
          <w:numId w:val="45"/>
        </w:numPr>
        <w:spacing w:after="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usługi dla seniorów, w tym siedziba Klubu Seniora,</w:t>
      </w:r>
    </w:p>
    <w:p w14:paraId="03CCA1EB" w14:textId="77777777" w:rsidR="00AA2264" w:rsidRPr="00AA2264" w:rsidRDefault="00AA2264" w:rsidP="00570786">
      <w:pPr>
        <w:pStyle w:val="Akapitzlist"/>
        <w:numPr>
          <w:ilvl w:val="0"/>
          <w:numId w:val="45"/>
        </w:numPr>
        <w:spacing w:after="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działania kulturalne i edukacyjne organizowane przez Bibliotekę Publiczną w Dobrej, takie jak koncerty, wystawy i spotkania,</w:t>
      </w:r>
    </w:p>
    <w:p w14:paraId="5C6C63B9" w14:textId="77777777" w:rsidR="00AA2264" w:rsidRPr="00AA2264" w:rsidRDefault="00AA2264" w:rsidP="00570786">
      <w:pPr>
        <w:pStyle w:val="Akapitzlist"/>
        <w:numPr>
          <w:ilvl w:val="0"/>
          <w:numId w:val="45"/>
        </w:numPr>
        <w:spacing w:after="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wsparcie dla rodzin, dzieci i osób z niepełnosprawnościami,</w:t>
      </w:r>
    </w:p>
    <w:p w14:paraId="453AA89E" w14:textId="77777777" w:rsidR="00AA2264" w:rsidRPr="00AA2264" w:rsidRDefault="00AA2264" w:rsidP="00570786">
      <w:pPr>
        <w:pStyle w:val="Akapitzlist"/>
        <w:numPr>
          <w:ilvl w:val="0"/>
          <w:numId w:val="45"/>
        </w:numPr>
        <w:spacing w:after="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punkt obsługi inwestora i miejsce świadczenia usług doradczych (prawnych, księgowych, zawodowych),</w:t>
      </w:r>
    </w:p>
    <w:p w14:paraId="76638B43" w14:textId="77777777" w:rsidR="00AA2264" w:rsidRPr="00AA2264" w:rsidRDefault="00AA2264" w:rsidP="00570786">
      <w:pPr>
        <w:pStyle w:val="Akapitzlist"/>
        <w:numPr>
          <w:ilvl w:val="0"/>
          <w:numId w:val="45"/>
        </w:numPr>
        <w:spacing w:after="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warsztaty integracyjne i klimatyczne, a także punkt doradztwa klimatycznego.</w:t>
      </w:r>
    </w:p>
    <w:p w14:paraId="63E28FAF" w14:textId="77777777" w:rsidR="00AA2264" w:rsidRPr="00AA2264" w:rsidRDefault="00AA2264" w:rsidP="000F4B25">
      <w:pPr>
        <w:pStyle w:val="Akapitzlist"/>
        <w:spacing w:after="240" w:line="276" w:lineRule="auto"/>
        <w:ind w:left="426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Projekt zakłada również utworzenie centrum zarządzania kryzysowego, które będzie odpowiadało za koordynację działań w sytuacjach nadzwyczajnych oraz pełniło funkcję gminnego centrum monitoringu i ochrony ludności.</w:t>
      </w:r>
    </w:p>
    <w:p w14:paraId="05AF20A4" w14:textId="77777777" w:rsidR="00AA2264" w:rsidRPr="00AA2264" w:rsidRDefault="00AA2264" w:rsidP="000F4B25">
      <w:pPr>
        <w:pStyle w:val="Akapitzlist"/>
        <w:spacing w:after="240" w:line="276" w:lineRule="auto"/>
        <w:ind w:left="426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Przy okazji uratujemy piękny stuletni pałacyk i zagospodarujemy przestrzeń wokół.</w:t>
      </w:r>
    </w:p>
    <w:p w14:paraId="2A83F4EB" w14:textId="4429E7A6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203EEA">
        <w:rPr>
          <w:rFonts w:cstheme="minorHAnsi"/>
          <w:b/>
          <w:bCs/>
          <w:sz w:val="26"/>
          <w:szCs w:val="26"/>
        </w:rPr>
        <w:t>08-11-2025</w:t>
      </w:r>
      <w:r w:rsidRPr="00AA2264">
        <w:rPr>
          <w:rFonts w:cstheme="minorHAnsi"/>
          <w:sz w:val="26"/>
          <w:szCs w:val="26"/>
        </w:rPr>
        <w:t xml:space="preserve"> – Wziąłem udział w biesiadzie Herbertowskiej zorganizowanej przez Koło Łowieckie Venator.</w:t>
      </w:r>
    </w:p>
    <w:p w14:paraId="23579DD6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203EEA">
        <w:rPr>
          <w:rFonts w:cstheme="minorHAnsi"/>
          <w:b/>
          <w:bCs/>
          <w:sz w:val="26"/>
          <w:szCs w:val="26"/>
        </w:rPr>
        <w:t>08-11-2025</w:t>
      </w:r>
      <w:r w:rsidRPr="00AA2264">
        <w:rPr>
          <w:rFonts w:cstheme="minorHAnsi"/>
          <w:sz w:val="26"/>
          <w:szCs w:val="26"/>
        </w:rPr>
        <w:t xml:space="preserve"> – Wziąłem udział w koncercie wpisującym się w obchody Święta Niepodległości. Koncert w Centrum Kultury w Dobrej wykonała Pani Lena Ledoff, a zatytułowała go „dlaczego Chopin”.</w:t>
      </w:r>
    </w:p>
    <w:p w14:paraId="734ED2A3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203EEA">
        <w:rPr>
          <w:rFonts w:cstheme="minorHAnsi"/>
          <w:b/>
          <w:bCs/>
          <w:sz w:val="26"/>
          <w:szCs w:val="26"/>
        </w:rPr>
        <w:t>09-11-2025</w:t>
      </w:r>
      <w:r w:rsidRPr="00AA2264">
        <w:rPr>
          <w:rFonts w:cstheme="minorHAnsi"/>
          <w:sz w:val="26"/>
          <w:szCs w:val="26"/>
        </w:rPr>
        <w:t xml:space="preserve"> – Odbyła się uroczysta Gala "LIDERZY WIELKOPOLSKIEJ ODNOWY WSI", podczas której podsumowano IX edycję konkursu "AKTYWNA WIEŚ WIELKOPOLSKA". W wydarzeniu wzięli udział Liderzy Wielkopolskiej Odnowy Wsi z terenu powiatów tureckiego, kolskiego, konińskiego, słupeckiego, wrzesińskiego i gnieźnieńskiego. Nasze sołectwo Rzechta otrzymało nagrodę w tym konkursie w wysokości 5 tysięcy złotych. Dziękuję serdecznie wszystkim, którzy ze strony samorządu Gminy Dobra angażowali się w przygotowanie Gali. Serdeczne podziękowania kieruję dla Wicemarszałka Województwa Wielkopolskiego Krzysztofa Grabowskiego oraz pracowników Urzędu Marszałkowskiego za współpracę przy organizacji wydarzenia. Podziękowania kieruję również w stronę wszystkich Grup Odnowy Wsi z terenu Gminy Dobra. Jesteście wspaniali. Dziękuję za Waszą obecność.</w:t>
      </w:r>
    </w:p>
    <w:p w14:paraId="31F3A463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203EEA">
        <w:rPr>
          <w:rFonts w:cstheme="minorHAnsi"/>
          <w:b/>
          <w:bCs/>
          <w:sz w:val="26"/>
          <w:szCs w:val="26"/>
        </w:rPr>
        <w:t>10-11-2025</w:t>
      </w:r>
      <w:r w:rsidRPr="00AA2264">
        <w:rPr>
          <w:rFonts w:cstheme="minorHAnsi"/>
          <w:sz w:val="26"/>
          <w:szCs w:val="26"/>
        </w:rPr>
        <w:t xml:space="preserve"> – Gmina Dobra na czele, Władysławów na końcu w powiecie tureckim w wykorzystaniu unijnych funduszy. Tak oto zatytułowany został artykuł na stronie portalu informacyjnego iTurek. Nowy ranking Pisma Samorządu Terytorialnego „Wspólnota” dotyczący dotacji pozyskanych przez samorządy w latach 2004–2024 pokazuje, jak różnie jednostki z powiatu tureckiego korzystały z funduszy Unii Europejskiej. Najwięcej środków w przeliczeniu na mieszkańca pozyskała gmina Dobra, najmniej – gmina Władysławów. Zestawienie ujawnia znaczące różnice między poszczególnymi gminami, choć w skali regionu wschodnia Wielkopolska utrzymuje stabilną, średnią pozycję wśród beneficjentów unijnych funduszy. W rankingu uwzględniono wszystkie jednostki z powiatu tureckiego. Najwyższe wydatki budżetowe finansowane ze środków unijnych w przeliczeniu na jednego mieszkańca osiągnęła gmina Dobra – 4.393,13 zł. Tuż za nią uplasowały się gmina Malanów – 4.316,18 zł oraz gmina Kawęczyn – 4.002,41 zł. Wysokie wartości uzyskały również gmina Przykona – 2.918,80 zł i gmina Brudzew – 2.416,53 zł. Średni poziom wykorzystania funduszy odnotowano w mieście Tuliszków – 2.156,17 zł i mieście Turek – 2.114,00 zł, natomiast gmina Turek znalazła się niżej, z wynikiem 1.697,68 zł. Zdecydowanie z bardzo wyraźną różnicą, najniższą kwotę pozyskanych dotacji na mieszkańca wykazała gmina Władysławów – 735,23 zł. W ujęciu powiatowym powiat turecki osiągnął poziom 542,49 zł na mieszkańca, co plasuje go powyżej powiatu kolskiego (354,79 zł) i powiatu konińskiego (455,28 zł), lecz poniżej powiatu słupeckiego (758,56 zł).</w:t>
      </w:r>
    </w:p>
    <w:p w14:paraId="6AF63677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F20467">
        <w:rPr>
          <w:rFonts w:cstheme="minorHAnsi"/>
          <w:b/>
          <w:bCs/>
          <w:sz w:val="26"/>
          <w:szCs w:val="26"/>
        </w:rPr>
        <w:t>11-11-2025</w:t>
      </w:r>
      <w:r w:rsidRPr="00AA2264">
        <w:rPr>
          <w:rFonts w:cstheme="minorHAnsi"/>
          <w:sz w:val="26"/>
          <w:szCs w:val="26"/>
        </w:rPr>
        <w:t xml:space="preserve"> – Msza Święta za Ojczyznę, przemówienie Burmistrza, uroczysty akt nadania tytułu zasłużony dla Gminy Dobra "BENE MERITUS" dla Edmunda Pawłowskiego, wręczenie srebrnej odznaki Sybiraków Panu Adamowi Koba, występ uczniów z Zespołu Szkolno-Przedszkolnego w Piekarach oraz złożenie kwiatów przed pomnikami, tak wyglądał u nas 11 listopada w Dobrej.</w:t>
      </w:r>
    </w:p>
    <w:p w14:paraId="02945E88" w14:textId="77777777" w:rsidR="00AA2264" w:rsidRPr="00AA2264" w:rsidRDefault="00AA2264" w:rsidP="000F4B25">
      <w:pPr>
        <w:pStyle w:val="Akapitzlist"/>
        <w:spacing w:after="240" w:line="276" w:lineRule="auto"/>
        <w:ind w:left="426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Uroczystą Mszą Świętą za Ojczyznę w Kościele pw. Narodzenia NMP w Dobrej odprawioną przez Ks. Kanonika Wojciecha Marciszewskiego Dziekana Dekanatu Dobrskiego z udziałem zgromadzonych mieszkańców naszego Miasta i Gminy, gości oraz lokalnych władz samorządowych rozpoczęły się obchody 107. rocznicy odzyskania niepodległości przez Polskę.</w:t>
      </w:r>
    </w:p>
    <w:p w14:paraId="10FB3F15" w14:textId="77777777" w:rsidR="00AA2264" w:rsidRPr="00AA2264" w:rsidRDefault="00AA2264" w:rsidP="000F4B25">
      <w:pPr>
        <w:pStyle w:val="Akapitzlist"/>
        <w:spacing w:after="240" w:line="276" w:lineRule="auto"/>
        <w:ind w:left="426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Wyjątkową oprawę Święta zapewniła Orkiestra Dęta Dobra-Żeronice, występ Chóru Cantabella oraz udział pocztów sztandarowych reprezentujących Ochotnicze Straże Pożarne z terenu Gminy Dobra, ZSP Dobra i ZSP Piekary.</w:t>
      </w:r>
    </w:p>
    <w:p w14:paraId="11AFBA89" w14:textId="77777777" w:rsidR="00AA2264" w:rsidRPr="00AA2264" w:rsidRDefault="00AA2264" w:rsidP="000F4B25">
      <w:pPr>
        <w:pStyle w:val="Akapitzlist"/>
        <w:spacing w:after="240" w:line="276" w:lineRule="auto"/>
        <w:ind w:left="426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 xml:space="preserve">Kolejną częścią obchodów było wystąpienie okolicznościowe Burmistrza Dobrej Tadeusza Geblera, który nawiązując do niesłychanie wymownej homilii Księdza Kanonika Wojciecha Marciszewskiego podkreślił, jak wielką wartością jest życie w wolnym, niepodległym kraju, a to wszystko dzięki naszym przodkom, którzy za tę wolność walczyli, którym dzisiaj oddajemy hołd. </w:t>
      </w:r>
    </w:p>
    <w:p w14:paraId="1D93E334" w14:textId="77777777" w:rsidR="00AA2264" w:rsidRPr="00AA2264" w:rsidRDefault="00AA2264" w:rsidP="000F4B25">
      <w:pPr>
        <w:pStyle w:val="Akapitzlist"/>
        <w:spacing w:after="240" w:line="276" w:lineRule="auto"/>
        <w:ind w:left="426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Takim podziękowaniem był uroczysty akt nadania tytułu zasłużony dla Gminy Dobra BENE MERITUS dla Edmunda Pawłowskiego urodzonego w 1908 roku w Dobrej, który walczył za ojczyznę w Marynarce Wojennej na wielu okrętach ale głównie na ORP Błyskawica.</w:t>
      </w:r>
    </w:p>
    <w:p w14:paraId="4D7FF5AA" w14:textId="77777777" w:rsidR="00AA2264" w:rsidRPr="00AA2264" w:rsidRDefault="00AA2264" w:rsidP="000F4B25">
      <w:pPr>
        <w:pStyle w:val="Akapitzlist"/>
        <w:spacing w:after="240" w:line="276" w:lineRule="auto"/>
        <w:ind w:left="426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 xml:space="preserve">Na zakończenie zebrani mogli obejrzeć i wysłuchać akademii wykonanej przez uczniów Zespołu Szkolno-Przedszkolnego w Piekarach przedstawiającą historię naszej Ojczyzny w czasach odzyskiwania niepodległości. </w:t>
      </w:r>
    </w:p>
    <w:p w14:paraId="4100684E" w14:textId="77777777" w:rsidR="00AA2264" w:rsidRPr="00AA2264" w:rsidRDefault="00AA2264" w:rsidP="000F4B25">
      <w:pPr>
        <w:pStyle w:val="Akapitzlist"/>
        <w:spacing w:after="240" w:line="276" w:lineRule="auto"/>
        <w:ind w:left="426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Powyższe uroczystości zakończyło wspólne odśpiewanie Roty.</w:t>
      </w:r>
    </w:p>
    <w:p w14:paraId="47AE413E" w14:textId="77777777" w:rsidR="00AA2264" w:rsidRPr="00AA2264" w:rsidRDefault="00AA2264" w:rsidP="000F4B25">
      <w:pPr>
        <w:pStyle w:val="Akapitzlist"/>
        <w:spacing w:after="240" w:line="276" w:lineRule="auto"/>
        <w:ind w:left="426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 xml:space="preserve">Następnie wszyscy zgromadzeni udali się przed kościół na Plac Wojska Polskiego, gdzie delegacje złożyły kwiaty przed tablicami i pomnikami. </w:t>
      </w:r>
    </w:p>
    <w:p w14:paraId="0309B740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F20467">
        <w:rPr>
          <w:rFonts w:cstheme="minorHAnsi"/>
          <w:b/>
          <w:bCs/>
          <w:sz w:val="26"/>
          <w:szCs w:val="26"/>
        </w:rPr>
        <w:t>12-11-2025</w:t>
      </w:r>
      <w:r w:rsidRPr="00AA2264">
        <w:rPr>
          <w:rFonts w:cstheme="minorHAnsi"/>
          <w:sz w:val="26"/>
          <w:szCs w:val="26"/>
        </w:rPr>
        <w:t xml:space="preserve"> – Wziąłem udział w konferencji zaatutowanej ATOM w KONINIE. Organizatorami konferencji był Marszałek Województwa Wielkopolskiego Marek Woźniak oraz Poseł na Sejm RP Tomasz Piotr Nowak. Konferencja odbyła się w auli Akademii Nauk Stosowanych w Koninie.</w:t>
      </w:r>
    </w:p>
    <w:p w14:paraId="26C7CFEB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F20467">
        <w:rPr>
          <w:rFonts w:cstheme="minorHAnsi"/>
          <w:b/>
          <w:bCs/>
          <w:sz w:val="26"/>
          <w:szCs w:val="26"/>
        </w:rPr>
        <w:t>13-11-2025</w:t>
      </w:r>
      <w:r w:rsidRPr="00AA2264">
        <w:rPr>
          <w:rFonts w:cstheme="minorHAnsi"/>
          <w:sz w:val="26"/>
          <w:szCs w:val="26"/>
        </w:rPr>
        <w:t xml:space="preserve"> – Uczestniczyłem w spotkaniu konsultacyjnym poświęconym transformacji energetycznej zorganizowanej z inicjatywy Wicewojewody Wielkopolskiego Jarosława Maciejewskiego w Starostwie Powiatowym w Kole.</w:t>
      </w:r>
    </w:p>
    <w:p w14:paraId="5A8030A8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F20467">
        <w:rPr>
          <w:rFonts w:cstheme="minorHAnsi"/>
          <w:b/>
          <w:bCs/>
          <w:sz w:val="26"/>
          <w:szCs w:val="26"/>
        </w:rPr>
        <w:t>13-11-2025</w:t>
      </w:r>
      <w:r w:rsidRPr="00AA2264">
        <w:rPr>
          <w:rFonts w:cstheme="minorHAnsi"/>
          <w:sz w:val="26"/>
          <w:szCs w:val="26"/>
        </w:rPr>
        <w:t xml:space="preserve"> – Nastąpiło otwarcie przetargu na realizację programu ochrony ludności i obrony cywilnej na lata 2025/2026 w postaci zakupu dwóch agregatów prądotwórczych o mocy minimalnej 30 kVA. Do przetargu przystąpiła tylko jedna firma: PROKLIMA Piotr Szalewski z Kowali Pańskich Kolonii z kwotą 134.070,00 zł. Kwota jaką zamierzaliśmy przeznaczyć na sfinansowanie w/w zamówienia to 120.000,00 zł (96.000,00 zł dofinasowanie z Urzędu Wojewódzkiego, 24.000,00 zł nasz wkład własny). Przetarg został unieważniony.</w:t>
      </w:r>
    </w:p>
    <w:p w14:paraId="02D7760D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F20467">
        <w:rPr>
          <w:rFonts w:cstheme="minorHAnsi"/>
          <w:b/>
          <w:bCs/>
          <w:sz w:val="26"/>
          <w:szCs w:val="26"/>
        </w:rPr>
        <w:t>14-11-2025</w:t>
      </w:r>
      <w:r w:rsidRPr="00AA2264">
        <w:rPr>
          <w:rFonts w:cstheme="minorHAnsi"/>
          <w:sz w:val="26"/>
          <w:szCs w:val="26"/>
        </w:rPr>
        <w:t xml:space="preserve"> – Wziąłem udział w posiedzeniu Komisji Skarg, Wniosków i Petycji poświęconej rozparzeniu skargi na Dyrektora Żłobka Samorządowego w Dobrej.</w:t>
      </w:r>
    </w:p>
    <w:p w14:paraId="1ED87C1C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F20467">
        <w:rPr>
          <w:rFonts w:cstheme="minorHAnsi"/>
          <w:b/>
          <w:bCs/>
          <w:sz w:val="26"/>
          <w:szCs w:val="26"/>
        </w:rPr>
        <w:t>16-11-2025</w:t>
      </w:r>
      <w:r w:rsidRPr="00AA2264">
        <w:rPr>
          <w:rFonts w:cstheme="minorHAnsi"/>
          <w:sz w:val="26"/>
          <w:szCs w:val="26"/>
        </w:rPr>
        <w:t xml:space="preserve"> – Wziąłem udział w koncelebrowanej mszy świętej zaduszkowej w intencji zmarłych druhów strażaków z terenu powiatu tureckiego odprawionej przez biskupa włocławskiego seniora Stanisława Gębickiego, księdza kanonika dziekana dekanatu dobrskiego Wojciecha Marciszewskiego oraz księdza proboszcza Antoniego Janickiego kapelana powiatowego strażaków w kościele parafialnym pod wezwaniem Świętego Andrzeja Apostoła w Tokarach. Podczas mszy wprowadzono również do kościoła w Tokarach relikwie św. Floriana patrona strażaków. W mijającym roku do wieczności z jednostek OSP z ternu Gminy Dobra odeszli Druhowie:</w:t>
      </w:r>
    </w:p>
    <w:p w14:paraId="721DF82A" w14:textId="77777777" w:rsidR="00AA2264" w:rsidRPr="00AA2264" w:rsidRDefault="00AA2264" w:rsidP="000F4B25">
      <w:pPr>
        <w:pStyle w:val="Akapitzlist"/>
        <w:numPr>
          <w:ilvl w:val="0"/>
          <w:numId w:val="46"/>
        </w:numPr>
        <w:spacing w:after="24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+Zbigniew Pietrzak - OSP Mikulice;</w:t>
      </w:r>
    </w:p>
    <w:p w14:paraId="02C66ABB" w14:textId="77777777" w:rsidR="00AA2264" w:rsidRPr="00AA2264" w:rsidRDefault="00AA2264" w:rsidP="000F4B25">
      <w:pPr>
        <w:pStyle w:val="Akapitzlist"/>
        <w:numPr>
          <w:ilvl w:val="0"/>
          <w:numId w:val="46"/>
        </w:numPr>
        <w:spacing w:after="24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+Artur Lewandowski - OSP Mikulice;</w:t>
      </w:r>
    </w:p>
    <w:p w14:paraId="10F94AFF" w14:textId="77777777" w:rsidR="00AA2264" w:rsidRPr="00AA2264" w:rsidRDefault="00AA2264" w:rsidP="000F4B25">
      <w:pPr>
        <w:pStyle w:val="Akapitzlist"/>
        <w:numPr>
          <w:ilvl w:val="0"/>
          <w:numId w:val="46"/>
        </w:numPr>
        <w:spacing w:after="24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+Michał Grzybowski - OSP Potworów;</w:t>
      </w:r>
    </w:p>
    <w:p w14:paraId="46BEE1EB" w14:textId="77777777" w:rsidR="00AA2264" w:rsidRPr="00AA2264" w:rsidRDefault="00AA2264" w:rsidP="000F4B25">
      <w:pPr>
        <w:pStyle w:val="Akapitzlist"/>
        <w:numPr>
          <w:ilvl w:val="0"/>
          <w:numId w:val="46"/>
        </w:numPr>
        <w:spacing w:after="24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 xml:space="preserve">+Władysław Graczyk - OSP Potworów; </w:t>
      </w:r>
    </w:p>
    <w:p w14:paraId="23EDD794" w14:textId="77777777" w:rsidR="00AA2264" w:rsidRPr="00AA2264" w:rsidRDefault="00AA2264" w:rsidP="000F4B25">
      <w:pPr>
        <w:pStyle w:val="Akapitzlist"/>
        <w:numPr>
          <w:ilvl w:val="0"/>
          <w:numId w:val="46"/>
        </w:numPr>
        <w:spacing w:after="24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 xml:space="preserve">+Zbigniew Ignaczak - OSP Dąbrowica; </w:t>
      </w:r>
    </w:p>
    <w:p w14:paraId="76740F1F" w14:textId="77777777" w:rsidR="00AA2264" w:rsidRPr="00AA2264" w:rsidRDefault="00AA2264" w:rsidP="000F4B25">
      <w:pPr>
        <w:pStyle w:val="Akapitzlist"/>
        <w:numPr>
          <w:ilvl w:val="0"/>
          <w:numId w:val="46"/>
        </w:numPr>
        <w:spacing w:after="240" w:line="276" w:lineRule="auto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+Józef Klimczak - OSP Rzechta.</w:t>
      </w:r>
    </w:p>
    <w:p w14:paraId="5D75079B" w14:textId="77777777" w:rsidR="00AA2264" w:rsidRPr="00AA2264" w:rsidRDefault="00AA2264" w:rsidP="000F4B25">
      <w:pPr>
        <w:pStyle w:val="Akapitzlist"/>
        <w:spacing w:after="240" w:line="276" w:lineRule="auto"/>
        <w:ind w:left="426"/>
        <w:contextualSpacing w:val="0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Na zakończenie Mszy świętej zostały poświęcone odznaczenia Związku OSP przyznane pośmiertnie druhom strażakom i przekazane rodzinom zmarłych w celu umieszczenia ich na nagrobkach.</w:t>
      </w:r>
    </w:p>
    <w:p w14:paraId="6DB19C26" w14:textId="77777777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F20467">
        <w:rPr>
          <w:rFonts w:cstheme="minorHAnsi"/>
          <w:b/>
          <w:bCs/>
          <w:sz w:val="26"/>
          <w:szCs w:val="26"/>
        </w:rPr>
        <w:t>18-11-2025</w:t>
      </w:r>
      <w:r w:rsidRPr="00AA2264">
        <w:rPr>
          <w:rFonts w:cstheme="minorHAnsi"/>
          <w:sz w:val="26"/>
          <w:szCs w:val="26"/>
        </w:rPr>
        <w:t xml:space="preserve"> – Wziąłem udział w posiedzeniu Komisji Skarg, Wniosków i Petycji poświęconej rozparzeniu skargi na Dyrektora Żłobka Samorządowego w Dobrej.</w:t>
      </w:r>
    </w:p>
    <w:p w14:paraId="51C04BA6" w14:textId="10177F16" w:rsidR="00AA2264" w:rsidRPr="00AA2264" w:rsidRDefault="00AA2264" w:rsidP="000F4B25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F20467">
        <w:rPr>
          <w:rFonts w:cstheme="minorHAnsi"/>
          <w:b/>
          <w:bCs/>
          <w:sz w:val="26"/>
          <w:szCs w:val="26"/>
        </w:rPr>
        <w:t>18-11-2025</w:t>
      </w:r>
      <w:r w:rsidRPr="00AA2264">
        <w:rPr>
          <w:rFonts w:cstheme="minorHAnsi"/>
          <w:sz w:val="26"/>
          <w:szCs w:val="26"/>
        </w:rPr>
        <w:t xml:space="preserve"> – Nastąpiło otwarcie drugiego przetargu (dotyczącego zakresu obszaru technicznego) na realizację poprawy cyberbezpieczeństwa w Gminie Dobra w ramach projektu „Cyberbezpieczny Samorząd”. Organizatorem projektu grantowego „Cyberbezpieczny Samorząd” jest Centrum Projektów Polska Cyfrowa (CPPC) realizująca projekt w Partnerstwie z Naukową i Akademicką Siecią Komputerową - Państwowym Instytutem Badawczym (NASK-PIB) w ramach Funduszy Europejskie na Rozwój Cyfrowy 2021-2027 (FERC)</w:t>
      </w:r>
      <w:r w:rsidR="00F20467">
        <w:rPr>
          <w:rFonts w:cstheme="minorHAnsi"/>
          <w:sz w:val="26"/>
          <w:szCs w:val="26"/>
        </w:rPr>
        <w:t>.</w:t>
      </w:r>
      <w:r w:rsidRPr="00AA2264">
        <w:rPr>
          <w:rFonts w:cstheme="minorHAnsi"/>
          <w:sz w:val="26"/>
          <w:szCs w:val="26"/>
        </w:rPr>
        <w:t xml:space="preserve"> Wyżej wymienione zadanie jest dofinansowane w 100 procentach środkami zewnętrznymi. W przetargu wzięła udział tylko jedna firma: ADVANCED BUSINESS SYSTEMS Sp. z o.o. z Krakowa z kwotą 331.140,60 zł. Kwota jaką zamierzaliśmy przeznaczyć na sfinansowanie w/w zamówienia to 341.550,82 zł. W ramach zadania zostanie zrealizowane:</w:t>
      </w:r>
    </w:p>
    <w:p w14:paraId="5923043B" w14:textId="77777777" w:rsidR="00AA2264" w:rsidRPr="00AA2264" w:rsidRDefault="00AA2264" w:rsidP="00DB3795">
      <w:pPr>
        <w:spacing w:before="240" w:line="276" w:lineRule="auto"/>
        <w:ind w:firstLine="360"/>
        <w:jc w:val="both"/>
        <w:rPr>
          <w:rFonts w:cstheme="minorHAnsi"/>
          <w:b/>
          <w:bCs/>
          <w:sz w:val="26"/>
          <w:szCs w:val="26"/>
          <w:u w:val="single"/>
        </w:rPr>
      </w:pPr>
      <w:r w:rsidRPr="00AA2264">
        <w:rPr>
          <w:rFonts w:cstheme="minorHAnsi"/>
          <w:b/>
          <w:bCs/>
          <w:sz w:val="26"/>
          <w:szCs w:val="26"/>
          <w:u w:val="single"/>
        </w:rPr>
        <w:t>Dla Urzędu Miejskiego w Dobrej:</w:t>
      </w:r>
    </w:p>
    <w:p w14:paraId="2F663EF9" w14:textId="77777777" w:rsidR="00AA2264" w:rsidRPr="00AA2264" w:rsidRDefault="00AA2264" w:rsidP="00DB379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Zakup i wdrożenie urządzenia typu UTM (Unified Threat Management) – 1 szt.</w:t>
      </w:r>
    </w:p>
    <w:p w14:paraId="008AB3BF" w14:textId="77777777" w:rsidR="00AA2264" w:rsidRPr="00AA2264" w:rsidRDefault="00AA2264" w:rsidP="00DB379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Zakup switcha 48 portowego – 1 szt.</w:t>
      </w:r>
    </w:p>
    <w:p w14:paraId="641E5F55" w14:textId="77777777" w:rsidR="00AA2264" w:rsidRPr="00AA2264" w:rsidRDefault="00AA2264" w:rsidP="00DB379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Zakup switcha 24 portowego – 2 szt.</w:t>
      </w:r>
    </w:p>
    <w:p w14:paraId="7C3C1B84" w14:textId="77777777" w:rsidR="00AA2264" w:rsidRPr="00AA2264" w:rsidRDefault="00AA2264" w:rsidP="00DB379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Zakup urządzeń dostępowych access point – 3 szt.</w:t>
      </w:r>
    </w:p>
    <w:p w14:paraId="28F881E1" w14:textId="77777777" w:rsidR="00AA2264" w:rsidRPr="00AA2264" w:rsidRDefault="00AA2264" w:rsidP="00DB379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Zakup serwera plików typu NAS (Network Attached Storage) – macierz 5 dyskowa typu Synology – 1 szt.</w:t>
      </w:r>
    </w:p>
    <w:p w14:paraId="609B5001" w14:textId="77777777" w:rsidR="00AA2264" w:rsidRPr="00AA2264" w:rsidRDefault="00AA2264" w:rsidP="00DB379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Zakup oprogramowania do backupu – oprogramowanie typu VEEAM Essential.</w:t>
      </w:r>
    </w:p>
    <w:p w14:paraId="41592A34" w14:textId="77777777" w:rsidR="00AA2264" w:rsidRPr="00AA2264" w:rsidRDefault="00AA2264" w:rsidP="00DB379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Zakup serwera rack do szafy serwerowej – typu Intel Xeon Gold 6326 2,9 GHz 96 GB RAM.</w:t>
      </w:r>
    </w:p>
    <w:p w14:paraId="14B4DFB0" w14:textId="77777777" w:rsidR="00AA2264" w:rsidRPr="00AA2264" w:rsidRDefault="00AA2264" w:rsidP="00DB379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Zakup macierzy dyskowej – 1 szt.</w:t>
      </w:r>
    </w:p>
    <w:p w14:paraId="79F631C2" w14:textId="77777777" w:rsidR="00AA2264" w:rsidRPr="00AA2264" w:rsidRDefault="00AA2264" w:rsidP="00DB379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lastRenderedPageBreak/>
        <w:t>Zakup oprogramowania Windows Serwer Datacenter oraz licencji CAL.</w:t>
      </w:r>
    </w:p>
    <w:p w14:paraId="74DFE2F9" w14:textId="77777777" w:rsidR="00AA2264" w:rsidRPr="00AA2264" w:rsidRDefault="00AA2264" w:rsidP="00DB379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Wdrożenie środowiska umożliwiającego konsolidację danych serwerowych.</w:t>
      </w:r>
    </w:p>
    <w:p w14:paraId="4C136244" w14:textId="77777777" w:rsidR="00AA2264" w:rsidRPr="00AA2264" w:rsidRDefault="00AA2264" w:rsidP="00DB3795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Zakup UPS do szafy serwerowej 3kVA.</w:t>
      </w:r>
    </w:p>
    <w:p w14:paraId="1EADB5A1" w14:textId="77777777" w:rsidR="00AA2264" w:rsidRPr="00AA2264" w:rsidRDefault="00AA2264" w:rsidP="00DB3795">
      <w:pPr>
        <w:spacing w:before="240" w:line="276" w:lineRule="auto"/>
        <w:ind w:firstLine="360"/>
        <w:jc w:val="both"/>
        <w:rPr>
          <w:rFonts w:cstheme="minorHAnsi"/>
          <w:b/>
          <w:bCs/>
          <w:sz w:val="26"/>
          <w:szCs w:val="26"/>
          <w:u w:val="single"/>
        </w:rPr>
      </w:pPr>
      <w:r w:rsidRPr="00AA2264">
        <w:rPr>
          <w:rFonts w:cstheme="minorHAnsi"/>
          <w:b/>
          <w:bCs/>
          <w:sz w:val="26"/>
          <w:szCs w:val="26"/>
          <w:u w:val="single"/>
        </w:rPr>
        <w:t>Dla MGOPS w Dobrej:</w:t>
      </w:r>
    </w:p>
    <w:p w14:paraId="091D9CAF" w14:textId="77777777" w:rsidR="00AA2264" w:rsidRPr="00AA2264" w:rsidRDefault="00AA2264" w:rsidP="00DB3795">
      <w:pPr>
        <w:pStyle w:val="Akapitzlist"/>
        <w:numPr>
          <w:ilvl w:val="0"/>
          <w:numId w:val="48"/>
        </w:num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Zakup i wdrożenie urządzenia typu UTM ((Unified Threat Management) – 1 szt.</w:t>
      </w:r>
    </w:p>
    <w:p w14:paraId="5010AC15" w14:textId="77777777" w:rsidR="00AA2264" w:rsidRPr="00AA2264" w:rsidRDefault="00AA2264" w:rsidP="00DB3795">
      <w:pPr>
        <w:pStyle w:val="Akapitzlist"/>
        <w:numPr>
          <w:ilvl w:val="0"/>
          <w:numId w:val="48"/>
        </w:numPr>
        <w:spacing w:before="240" w:after="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Zakup switcha 24 portowego – 1 szt.</w:t>
      </w:r>
    </w:p>
    <w:p w14:paraId="2AA6788C" w14:textId="77777777" w:rsidR="00AA2264" w:rsidRPr="00AA2264" w:rsidRDefault="00AA2264" w:rsidP="00DB3795">
      <w:pPr>
        <w:spacing w:before="240" w:after="0" w:line="276" w:lineRule="auto"/>
        <w:ind w:firstLine="426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Całkowita wartość projektu:  </w:t>
      </w:r>
      <w:r w:rsidRPr="00AA2264">
        <w:rPr>
          <w:rFonts w:cstheme="minorHAnsi"/>
          <w:b/>
          <w:bCs/>
          <w:sz w:val="26"/>
          <w:szCs w:val="26"/>
        </w:rPr>
        <w:t>481.297,00 PLN</w:t>
      </w:r>
    </w:p>
    <w:p w14:paraId="4F6B614F" w14:textId="77777777" w:rsidR="00AA2264" w:rsidRPr="00AA2264" w:rsidRDefault="00AA2264" w:rsidP="00DB3795">
      <w:pPr>
        <w:spacing w:before="240" w:after="0" w:line="276" w:lineRule="auto"/>
        <w:ind w:firstLine="426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 xml:space="preserve">Dofinansowanie projektu z UE: </w:t>
      </w:r>
      <w:r w:rsidRPr="00AA2264">
        <w:rPr>
          <w:rFonts w:cstheme="minorHAnsi"/>
          <w:b/>
          <w:bCs/>
          <w:sz w:val="26"/>
          <w:szCs w:val="26"/>
        </w:rPr>
        <w:t>394.663,72 PLN</w:t>
      </w:r>
    </w:p>
    <w:p w14:paraId="6580F45B" w14:textId="77777777" w:rsidR="00AA2264" w:rsidRPr="00AA2264" w:rsidRDefault="00AA2264" w:rsidP="00DB3795">
      <w:pPr>
        <w:spacing w:before="240" w:after="0" w:line="276" w:lineRule="auto"/>
        <w:ind w:firstLine="426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 xml:space="preserve">Dofinansowanie z budżetu państwa: </w:t>
      </w:r>
      <w:r w:rsidRPr="00AA2264">
        <w:rPr>
          <w:rFonts w:cstheme="minorHAnsi"/>
          <w:b/>
          <w:bCs/>
          <w:sz w:val="26"/>
          <w:szCs w:val="26"/>
        </w:rPr>
        <w:t>86.633,28 PLN</w:t>
      </w:r>
    </w:p>
    <w:p w14:paraId="566B9446" w14:textId="136F8376" w:rsidR="00AA2264" w:rsidRDefault="00AA2264" w:rsidP="00DB3795">
      <w:pPr>
        <w:pStyle w:val="Akapitzlist"/>
        <w:numPr>
          <w:ilvl w:val="0"/>
          <w:numId w:val="43"/>
        </w:numPr>
        <w:spacing w:before="240" w:after="200" w:line="276" w:lineRule="auto"/>
        <w:ind w:left="426" w:hanging="426"/>
        <w:jc w:val="both"/>
        <w:rPr>
          <w:rFonts w:cstheme="minorHAnsi"/>
          <w:sz w:val="26"/>
          <w:szCs w:val="26"/>
        </w:rPr>
      </w:pPr>
      <w:r w:rsidRPr="00570786">
        <w:rPr>
          <w:rFonts w:cstheme="minorHAnsi"/>
          <w:b/>
          <w:bCs/>
          <w:sz w:val="26"/>
          <w:szCs w:val="26"/>
        </w:rPr>
        <w:t>19-11-2025</w:t>
      </w:r>
      <w:r w:rsidRPr="00AA2264">
        <w:rPr>
          <w:rFonts w:cstheme="minorHAnsi"/>
          <w:sz w:val="26"/>
          <w:szCs w:val="26"/>
        </w:rPr>
        <w:t xml:space="preserve"> – </w:t>
      </w:r>
      <w:r w:rsidR="00570786">
        <w:rPr>
          <w:rFonts w:cstheme="minorHAnsi"/>
          <w:sz w:val="26"/>
          <w:szCs w:val="26"/>
        </w:rPr>
        <w:t xml:space="preserve">Razem </w:t>
      </w:r>
      <w:r w:rsidRPr="00AA2264">
        <w:rPr>
          <w:rFonts w:cstheme="minorHAnsi"/>
          <w:sz w:val="26"/>
          <w:szCs w:val="26"/>
        </w:rPr>
        <w:t xml:space="preserve">z Panem Wiceburmistrzem </w:t>
      </w:r>
      <w:r w:rsidR="00570786">
        <w:rPr>
          <w:rFonts w:cstheme="minorHAnsi"/>
          <w:sz w:val="26"/>
          <w:szCs w:val="26"/>
        </w:rPr>
        <w:t xml:space="preserve">wziąłem </w:t>
      </w:r>
      <w:r w:rsidRPr="00AA2264">
        <w:rPr>
          <w:rFonts w:cstheme="minorHAnsi"/>
          <w:sz w:val="26"/>
          <w:szCs w:val="26"/>
        </w:rPr>
        <w:t>udział w ćwiczeniach obronnych organizowanych przez Powiat Poddębicki. Ćwiczenia obejmowały tematykę ewakuacji ludności i jej ewentualnego przerzutu w stronę Powiatu Tureckiego przy założeniu</w:t>
      </w:r>
      <w:r w:rsidR="00570786">
        <w:rPr>
          <w:rFonts w:cstheme="minorHAnsi"/>
          <w:sz w:val="26"/>
          <w:szCs w:val="26"/>
        </w:rPr>
        <w:t>,</w:t>
      </w:r>
      <w:r w:rsidRPr="00AA2264">
        <w:rPr>
          <w:rFonts w:cstheme="minorHAnsi"/>
          <w:sz w:val="26"/>
          <w:szCs w:val="26"/>
        </w:rPr>
        <w:t xml:space="preserve"> iż obecnie istniejące przeprawy mostowe nie będą funkcjonowały.</w:t>
      </w:r>
    </w:p>
    <w:p w14:paraId="0D03D281" w14:textId="6ED426D4" w:rsidR="00F20467" w:rsidRPr="00AA2264" w:rsidRDefault="00F20467" w:rsidP="00F20467">
      <w:pPr>
        <w:pStyle w:val="Akapitzlist"/>
        <w:spacing w:before="240" w:after="200" w:line="276" w:lineRule="auto"/>
        <w:ind w:left="426"/>
        <w:jc w:val="both"/>
        <w:rPr>
          <w:rFonts w:cstheme="minorHAnsi"/>
          <w:sz w:val="26"/>
          <w:szCs w:val="26"/>
        </w:rPr>
      </w:pPr>
    </w:p>
    <w:p w14:paraId="782431BE" w14:textId="77777777" w:rsidR="00AA2264" w:rsidRPr="00AA2264" w:rsidRDefault="00AA2264" w:rsidP="00DB3795">
      <w:pPr>
        <w:pStyle w:val="Akapitzlist"/>
        <w:numPr>
          <w:ilvl w:val="0"/>
          <w:numId w:val="43"/>
        </w:numPr>
        <w:spacing w:before="240" w:after="200" w:line="276" w:lineRule="auto"/>
        <w:ind w:left="426" w:hanging="426"/>
        <w:jc w:val="both"/>
        <w:rPr>
          <w:rFonts w:cstheme="minorHAnsi"/>
          <w:sz w:val="26"/>
          <w:szCs w:val="26"/>
        </w:rPr>
      </w:pPr>
      <w:r w:rsidRPr="00570786">
        <w:rPr>
          <w:rFonts w:cstheme="minorHAnsi"/>
          <w:b/>
          <w:bCs/>
          <w:sz w:val="26"/>
          <w:szCs w:val="26"/>
        </w:rPr>
        <w:t>19-11-2025</w:t>
      </w:r>
      <w:r w:rsidRPr="00AA2264">
        <w:rPr>
          <w:rFonts w:cstheme="minorHAnsi"/>
          <w:sz w:val="26"/>
          <w:szCs w:val="26"/>
        </w:rPr>
        <w:t xml:space="preserve"> – Nastąpiło otwarcie przetargu na budowę linii kablowej oraz oświetlenia ulicznego i drogowego w miejscowości Czyste. Do przetargu przystąpiły cztery firmy z następującymi kwotami:</w:t>
      </w:r>
    </w:p>
    <w:p w14:paraId="1F9550F1" w14:textId="77777777" w:rsidR="00AA2264" w:rsidRPr="00AA2264" w:rsidRDefault="00AA2264" w:rsidP="00DB3795">
      <w:pPr>
        <w:pStyle w:val="Akapitzlist"/>
        <w:numPr>
          <w:ilvl w:val="0"/>
          <w:numId w:val="49"/>
        </w:numPr>
        <w:spacing w:before="240" w:after="20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ELMAR Mariusz Wasilewski z Turku – 177.120,00 zł (najkorzystniejsza oferta).</w:t>
      </w:r>
    </w:p>
    <w:p w14:paraId="3E4EFE66" w14:textId="77777777" w:rsidR="00AA2264" w:rsidRPr="00AA2264" w:rsidRDefault="00AA2264" w:rsidP="00DB3795">
      <w:pPr>
        <w:pStyle w:val="Akapitzlist"/>
        <w:numPr>
          <w:ilvl w:val="0"/>
          <w:numId w:val="49"/>
        </w:numPr>
        <w:spacing w:before="240" w:after="20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Firma Usługowa EL-TUR Dawid Napierała z Kowali Księżych – 179.383,45 zł.</w:t>
      </w:r>
    </w:p>
    <w:p w14:paraId="77826884" w14:textId="77777777" w:rsidR="00AA2264" w:rsidRPr="00AA2264" w:rsidRDefault="00AA2264" w:rsidP="00DB3795">
      <w:pPr>
        <w:pStyle w:val="Akapitzlist"/>
        <w:numPr>
          <w:ilvl w:val="0"/>
          <w:numId w:val="49"/>
        </w:numPr>
        <w:spacing w:before="240" w:after="20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SP-INSTAL Sp. z o.o. ze Zgierza – 230.000,00 zł</w:t>
      </w:r>
    </w:p>
    <w:p w14:paraId="60F08B82" w14:textId="77777777" w:rsidR="00AA2264" w:rsidRPr="00AA2264" w:rsidRDefault="00AA2264" w:rsidP="00DB3795">
      <w:pPr>
        <w:pStyle w:val="Akapitzlist"/>
        <w:numPr>
          <w:ilvl w:val="0"/>
          <w:numId w:val="49"/>
        </w:numPr>
        <w:spacing w:before="240" w:after="20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ELEKTRO-INSTAL Jankowiak Sp. z o.o. z Cichowa – złożyła niezgodny z ofertą formularz ofertowy.</w:t>
      </w:r>
    </w:p>
    <w:p w14:paraId="0724E84D" w14:textId="77777777" w:rsidR="00AA2264" w:rsidRDefault="00AA2264" w:rsidP="00DB3795">
      <w:pPr>
        <w:pStyle w:val="Akapitzlist"/>
        <w:spacing w:before="240" w:line="276" w:lineRule="auto"/>
        <w:ind w:left="426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Kwota jaką zamierzaliśmy przeznaczyć na sfinansowanie w/w zamówienia to około 103.000,00 zł. Ze względu na niższą kwotę jaką zamierzaliśmy przeznaczyć na sfinansowanie zadania w stosunku do najkorzystniejszej oferty przetarg został unieważniony.</w:t>
      </w:r>
    </w:p>
    <w:p w14:paraId="1A0F0CF2" w14:textId="77777777" w:rsidR="00F20467" w:rsidRPr="00AA2264" w:rsidRDefault="00F20467" w:rsidP="00DB3795">
      <w:pPr>
        <w:pStyle w:val="Akapitzlist"/>
        <w:spacing w:before="240" w:line="276" w:lineRule="auto"/>
        <w:ind w:left="426"/>
        <w:jc w:val="both"/>
        <w:rPr>
          <w:rFonts w:cstheme="minorHAnsi"/>
          <w:sz w:val="26"/>
          <w:szCs w:val="26"/>
        </w:rPr>
      </w:pPr>
    </w:p>
    <w:p w14:paraId="2DF07EEE" w14:textId="77777777" w:rsidR="00AA2264" w:rsidRDefault="00AA2264" w:rsidP="00DB3795">
      <w:pPr>
        <w:pStyle w:val="Akapitzlist"/>
        <w:numPr>
          <w:ilvl w:val="0"/>
          <w:numId w:val="43"/>
        </w:numPr>
        <w:spacing w:before="240" w:after="200" w:line="276" w:lineRule="auto"/>
        <w:ind w:left="426" w:hanging="426"/>
        <w:jc w:val="both"/>
        <w:rPr>
          <w:rFonts w:cstheme="minorHAnsi"/>
          <w:sz w:val="26"/>
          <w:szCs w:val="26"/>
        </w:rPr>
      </w:pPr>
      <w:r w:rsidRPr="00570786">
        <w:rPr>
          <w:rFonts w:cstheme="minorHAnsi"/>
          <w:b/>
          <w:bCs/>
          <w:sz w:val="26"/>
          <w:szCs w:val="26"/>
        </w:rPr>
        <w:t>20-11-2025</w:t>
      </w:r>
      <w:r w:rsidRPr="00AA2264">
        <w:rPr>
          <w:rFonts w:cstheme="minorHAnsi"/>
          <w:sz w:val="26"/>
          <w:szCs w:val="26"/>
        </w:rPr>
        <w:t xml:space="preserve"> – Wziąłem udział w II Powiatowym Przeglądzie Piosenek i Przyśpiewek Ludowych zorganizowanym przez Stowarzyszenie Druga Młodość, które działa na terenie naszej gminy. Przegląd odbył się w restauracji VEGA.</w:t>
      </w:r>
    </w:p>
    <w:p w14:paraId="4A30FF6F" w14:textId="77777777" w:rsidR="00570786" w:rsidRPr="00AA2264" w:rsidRDefault="00570786" w:rsidP="00570786">
      <w:pPr>
        <w:pStyle w:val="Akapitzlist"/>
        <w:spacing w:before="240" w:after="200" w:line="276" w:lineRule="auto"/>
        <w:ind w:left="426"/>
        <w:jc w:val="both"/>
        <w:rPr>
          <w:rFonts w:cstheme="minorHAnsi"/>
          <w:sz w:val="26"/>
          <w:szCs w:val="26"/>
        </w:rPr>
      </w:pPr>
    </w:p>
    <w:p w14:paraId="6716A47B" w14:textId="2F842B5E" w:rsidR="00570786" w:rsidRPr="00570786" w:rsidRDefault="00AA2264" w:rsidP="00570786">
      <w:pPr>
        <w:pStyle w:val="Akapitzlist"/>
        <w:numPr>
          <w:ilvl w:val="0"/>
          <w:numId w:val="43"/>
        </w:numPr>
        <w:spacing w:before="240" w:line="276" w:lineRule="auto"/>
        <w:ind w:left="426" w:hanging="426"/>
        <w:jc w:val="both"/>
        <w:rPr>
          <w:rFonts w:cstheme="minorHAnsi"/>
          <w:sz w:val="26"/>
          <w:szCs w:val="26"/>
        </w:rPr>
      </w:pPr>
      <w:r w:rsidRPr="00570786">
        <w:rPr>
          <w:rFonts w:cstheme="minorHAnsi"/>
          <w:b/>
          <w:bCs/>
          <w:sz w:val="26"/>
          <w:szCs w:val="26"/>
        </w:rPr>
        <w:t>21-11-2025</w:t>
      </w:r>
      <w:r w:rsidRPr="00AA2264">
        <w:rPr>
          <w:rFonts w:cstheme="minorHAnsi"/>
          <w:sz w:val="26"/>
          <w:szCs w:val="26"/>
        </w:rPr>
        <w:t xml:space="preserve"> – Wziąłem udział w posiedzeniu Komisji Skarg, Wniosków i Petycji poświęconej rozparzeniu skargi na Dyrektora Żłobka Samorządowego w Dobrej.</w:t>
      </w:r>
    </w:p>
    <w:p w14:paraId="153A8351" w14:textId="77777777" w:rsidR="00570786" w:rsidRDefault="00570786" w:rsidP="00570786">
      <w:pPr>
        <w:pStyle w:val="Akapitzlist"/>
        <w:spacing w:after="0" w:line="276" w:lineRule="auto"/>
        <w:ind w:left="426"/>
        <w:jc w:val="both"/>
        <w:rPr>
          <w:rFonts w:cstheme="minorHAnsi"/>
          <w:sz w:val="26"/>
          <w:szCs w:val="26"/>
        </w:rPr>
      </w:pPr>
    </w:p>
    <w:p w14:paraId="4E517FB7" w14:textId="551FF91A" w:rsidR="00570786" w:rsidRPr="00570786" w:rsidRDefault="00AA2264" w:rsidP="00837875">
      <w:pPr>
        <w:pStyle w:val="Akapitzlist"/>
        <w:numPr>
          <w:ilvl w:val="0"/>
          <w:numId w:val="43"/>
        </w:numPr>
        <w:spacing w:after="0" w:line="276" w:lineRule="auto"/>
        <w:ind w:left="426" w:hanging="426"/>
        <w:jc w:val="both"/>
        <w:rPr>
          <w:rFonts w:cstheme="minorHAnsi"/>
          <w:sz w:val="26"/>
          <w:szCs w:val="26"/>
        </w:rPr>
      </w:pPr>
      <w:r w:rsidRPr="00570786">
        <w:rPr>
          <w:rFonts w:cstheme="minorHAnsi"/>
          <w:b/>
          <w:bCs/>
          <w:sz w:val="26"/>
          <w:szCs w:val="26"/>
        </w:rPr>
        <w:t>21-11-2025</w:t>
      </w:r>
      <w:r w:rsidRPr="00570786">
        <w:rPr>
          <w:rFonts w:cstheme="minorHAnsi"/>
          <w:sz w:val="26"/>
          <w:szCs w:val="26"/>
        </w:rPr>
        <w:t xml:space="preserve"> – Uczestniczyłem w obradach XXV Nadzwyczajnej Sesji Rady Miejskiej w Dobrej.</w:t>
      </w:r>
    </w:p>
    <w:p w14:paraId="4E6686E3" w14:textId="77777777" w:rsidR="00570786" w:rsidRPr="00570786" w:rsidRDefault="00570786" w:rsidP="00570786">
      <w:pPr>
        <w:pStyle w:val="Akapitzlist"/>
        <w:spacing w:after="0" w:line="276" w:lineRule="auto"/>
        <w:ind w:left="426"/>
        <w:jc w:val="both"/>
        <w:rPr>
          <w:rFonts w:cstheme="minorHAnsi"/>
          <w:sz w:val="26"/>
          <w:szCs w:val="26"/>
        </w:rPr>
      </w:pPr>
    </w:p>
    <w:p w14:paraId="66FB6D5A" w14:textId="77777777" w:rsidR="00AA2264" w:rsidRPr="00AA2264" w:rsidRDefault="00AA2264" w:rsidP="00570786">
      <w:pPr>
        <w:pStyle w:val="Akapitzlist"/>
        <w:numPr>
          <w:ilvl w:val="0"/>
          <w:numId w:val="43"/>
        </w:numPr>
        <w:spacing w:before="240" w:line="276" w:lineRule="auto"/>
        <w:ind w:left="426" w:hanging="426"/>
        <w:jc w:val="both"/>
        <w:rPr>
          <w:rFonts w:cstheme="minorHAnsi"/>
          <w:sz w:val="26"/>
          <w:szCs w:val="26"/>
        </w:rPr>
      </w:pPr>
      <w:r w:rsidRPr="00570786">
        <w:rPr>
          <w:rFonts w:cstheme="minorHAnsi"/>
          <w:b/>
          <w:bCs/>
          <w:sz w:val="26"/>
          <w:szCs w:val="26"/>
        </w:rPr>
        <w:t>22-11-2025</w:t>
      </w:r>
      <w:r w:rsidRPr="00AA2264">
        <w:rPr>
          <w:rFonts w:cstheme="minorHAnsi"/>
          <w:sz w:val="26"/>
          <w:szCs w:val="26"/>
        </w:rPr>
        <w:t xml:space="preserve"> – Wziąłem udział w otwarciu Andrzejkowego Turnieju Siatkowego, który to turniej objąłem jako Burmistrz patronatem. W turnieju łącznie uczestniczyło 17 </w:t>
      </w:r>
      <w:r w:rsidRPr="00AA2264">
        <w:rPr>
          <w:rFonts w:cstheme="minorHAnsi"/>
          <w:sz w:val="26"/>
          <w:szCs w:val="26"/>
        </w:rPr>
        <w:lastRenderedPageBreak/>
        <w:t>drużyn, a rozgrywany był na hali sportowej w Dobrej i na sali gimnastycznej w Piekarach. Podziękowania za zorganizowanie Turnieju kieruję w stronę Pana Adriana Leśniaka i całej ekipy z grupy AKS Volley Gminy Dobra.</w:t>
      </w:r>
    </w:p>
    <w:p w14:paraId="569F1539" w14:textId="77777777" w:rsidR="00AA2264" w:rsidRPr="00AA2264" w:rsidRDefault="00AA2264" w:rsidP="00DB3795">
      <w:pPr>
        <w:spacing w:before="240" w:line="276" w:lineRule="auto"/>
        <w:jc w:val="both"/>
        <w:rPr>
          <w:rFonts w:cstheme="minorHAnsi"/>
          <w:sz w:val="26"/>
          <w:szCs w:val="26"/>
        </w:rPr>
      </w:pPr>
      <w:r w:rsidRPr="00AA2264">
        <w:rPr>
          <w:rFonts w:cstheme="minorHAnsi"/>
          <w:sz w:val="26"/>
          <w:szCs w:val="26"/>
        </w:rPr>
        <w:t>Przez cały okres międzysesyjny spotykałem się z Dyrektorami i Kierownikami jednostek organizacyjnych Gminy oraz z mieszkańcami Gminy Dobra, radnymi i sołtysami próbując na bieżąco wyjaśniać i rozwiązywać przedstawiane problemy.</w:t>
      </w:r>
    </w:p>
    <w:p w14:paraId="3C50149F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FC24F9" w14:textId="77777777" w:rsidR="00570786" w:rsidRDefault="00570786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1CF22C" w14:textId="77777777" w:rsidR="00570786" w:rsidRDefault="00570786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695F33" w14:textId="77777777" w:rsidR="00570786" w:rsidRDefault="00570786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B045EC" w14:textId="77777777" w:rsidR="00570786" w:rsidRDefault="00570786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080657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8C3CF4" w14:textId="390B361B" w:rsidR="0041425E" w:rsidRDefault="0041425E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0D6B24" w14:textId="77777777" w:rsidR="0037412A" w:rsidRDefault="0037412A" w:rsidP="0037412A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83225">
        <w:rPr>
          <w:rFonts w:eastAsia="Calibri" w:cstheme="minorHAnsi"/>
          <w:b/>
          <w:sz w:val="24"/>
          <w:szCs w:val="24"/>
        </w:rPr>
        <w:t xml:space="preserve">SPRAWOZDANIE Z REALIZACJI UCHWAŁ RADY MIEJSKIEJ W DOBREJ </w:t>
      </w:r>
    </w:p>
    <w:p w14:paraId="0D5251BA" w14:textId="2184160E" w:rsidR="00283225" w:rsidRDefault="0037412A" w:rsidP="0037412A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83225">
        <w:rPr>
          <w:rFonts w:eastAsia="Calibri" w:cstheme="minorHAnsi"/>
          <w:b/>
          <w:sz w:val="24"/>
          <w:szCs w:val="24"/>
        </w:rPr>
        <w:t>PODJĘTYCH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283225">
        <w:rPr>
          <w:rFonts w:eastAsia="Calibri" w:cstheme="minorHAnsi"/>
          <w:b/>
          <w:sz w:val="24"/>
          <w:szCs w:val="24"/>
        </w:rPr>
        <w:t>NA XX</w:t>
      </w:r>
      <w:r w:rsidR="00942F06">
        <w:rPr>
          <w:rFonts w:eastAsia="Calibri" w:cstheme="minorHAnsi"/>
          <w:b/>
          <w:sz w:val="24"/>
          <w:szCs w:val="24"/>
        </w:rPr>
        <w:t>IV</w:t>
      </w:r>
      <w:r w:rsidRPr="00283225">
        <w:rPr>
          <w:rFonts w:eastAsia="Calibri" w:cstheme="minorHAnsi"/>
          <w:b/>
          <w:sz w:val="24"/>
          <w:szCs w:val="24"/>
        </w:rPr>
        <w:t xml:space="preserve"> SESJI W DNIU </w:t>
      </w:r>
      <w:r w:rsidR="00942F06">
        <w:rPr>
          <w:rFonts w:eastAsia="Calibri" w:cstheme="minorHAnsi"/>
          <w:b/>
          <w:sz w:val="24"/>
          <w:szCs w:val="24"/>
        </w:rPr>
        <w:t>27 PAŹDZIERNIKA</w:t>
      </w:r>
      <w:r w:rsidRPr="00283225">
        <w:rPr>
          <w:rFonts w:eastAsia="Calibri" w:cstheme="minorHAnsi"/>
          <w:b/>
          <w:sz w:val="24"/>
          <w:szCs w:val="24"/>
        </w:rPr>
        <w:t xml:space="preserve"> 2025 ROKU</w:t>
      </w:r>
    </w:p>
    <w:p w14:paraId="61282333" w14:textId="0D114D89" w:rsidR="00942F06" w:rsidRPr="00283225" w:rsidRDefault="00942F06" w:rsidP="0037412A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ORAZ XXV SESJI W DNIU 21 LISTOPADA 2025 ROKU</w:t>
      </w:r>
    </w:p>
    <w:p w14:paraId="2A15F782" w14:textId="77777777" w:rsidR="00283225" w:rsidRPr="00283225" w:rsidRDefault="00283225" w:rsidP="00E25944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5F1D6304" w14:textId="696E3BF4" w:rsidR="0042279B" w:rsidRPr="00964E9B" w:rsidRDefault="0042279B" w:rsidP="005120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bookmarkStart w:id="0" w:name="_Hlk212208118"/>
      <w:r w:rsidRPr="00964E9B">
        <w:rPr>
          <w:rFonts w:cstheme="minorHAnsi"/>
          <w:b/>
          <w:sz w:val="24"/>
          <w:szCs w:val="24"/>
          <w:lang w:eastAsia="pl-PL"/>
        </w:rPr>
        <w:t>Uchwała nr X</w:t>
      </w:r>
      <w:r w:rsidR="00283225" w:rsidRPr="00964E9B">
        <w:rPr>
          <w:rFonts w:cstheme="minorHAnsi"/>
          <w:b/>
          <w:sz w:val="24"/>
          <w:szCs w:val="24"/>
          <w:lang w:eastAsia="pl-PL"/>
        </w:rPr>
        <w:t>X</w:t>
      </w:r>
      <w:r w:rsidR="00E25944" w:rsidRPr="00964E9B">
        <w:rPr>
          <w:rFonts w:cstheme="minorHAnsi"/>
          <w:b/>
          <w:sz w:val="24"/>
          <w:szCs w:val="24"/>
          <w:lang w:eastAsia="pl-PL"/>
        </w:rPr>
        <w:t>I</w:t>
      </w:r>
      <w:r w:rsidR="0051208C" w:rsidRPr="00964E9B">
        <w:rPr>
          <w:rFonts w:cstheme="minorHAnsi"/>
          <w:b/>
          <w:sz w:val="24"/>
          <w:szCs w:val="24"/>
          <w:lang w:eastAsia="pl-PL"/>
        </w:rPr>
        <w:t>V</w:t>
      </w:r>
      <w:r w:rsidR="00283225" w:rsidRPr="00964E9B">
        <w:rPr>
          <w:rFonts w:cstheme="minorHAnsi"/>
          <w:b/>
          <w:sz w:val="24"/>
          <w:szCs w:val="24"/>
          <w:lang w:eastAsia="pl-PL"/>
        </w:rPr>
        <w:t>/</w:t>
      </w:r>
      <w:r w:rsidR="00E25944" w:rsidRPr="00964E9B">
        <w:rPr>
          <w:rFonts w:cstheme="minorHAnsi"/>
          <w:b/>
          <w:sz w:val="24"/>
          <w:szCs w:val="24"/>
          <w:lang w:eastAsia="pl-PL"/>
        </w:rPr>
        <w:t>1</w:t>
      </w:r>
      <w:r w:rsidR="0051208C" w:rsidRPr="00964E9B">
        <w:rPr>
          <w:rFonts w:cstheme="minorHAnsi"/>
          <w:b/>
          <w:sz w:val="24"/>
          <w:szCs w:val="24"/>
          <w:lang w:eastAsia="pl-PL"/>
        </w:rPr>
        <w:t>18</w:t>
      </w:r>
      <w:r w:rsidR="00283225" w:rsidRPr="00964E9B">
        <w:rPr>
          <w:rFonts w:cstheme="minorHAnsi"/>
          <w:b/>
          <w:sz w:val="24"/>
          <w:szCs w:val="24"/>
          <w:lang w:eastAsia="pl-PL"/>
        </w:rPr>
        <w:t>/2025</w:t>
      </w:r>
      <w:r w:rsidR="00283225" w:rsidRPr="00964E9B">
        <w:rPr>
          <w:rFonts w:cstheme="minorHAnsi"/>
          <w:sz w:val="24"/>
          <w:szCs w:val="24"/>
          <w:lang w:eastAsia="pl-PL"/>
        </w:rPr>
        <w:t xml:space="preserve"> z dnia </w:t>
      </w:r>
      <w:r w:rsidR="0051208C" w:rsidRPr="00964E9B">
        <w:rPr>
          <w:rFonts w:cstheme="minorHAnsi"/>
          <w:sz w:val="24"/>
          <w:szCs w:val="24"/>
          <w:lang w:eastAsia="pl-PL"/>
        </w:rPr>
        <w:t>27 października</w:t>
      </w:r>
      <w:r w:rsidR="00283225" w:rsidRPr="00964E9B">
        <w:rPr>
          <w:rFonts w:cstheme="minorHAnsi"/>
          <w:sz w:val="24"/>
          <w:szCs w:val="24"/>
          <w:lang w:eastAsia="pl-PL"/>
        </w:rPr>
        <w:t xml:space="preserve"> 2025 roku </w:t>
      </w:r>
      <w:bookmarkEnd w:id="0"/>
      <w:r w:rsidR="00942F06" w:rsidRPr="00964E9B">
        <w:rPr>
          <w:rFonts w:ascii="Calibri" w:hAnsi="Calibri" w:cs="Calibri"/>
          <w:bCs/>
          <w:sz w:val="24"/>
          <w:szCs w:val="24"/>
        </w:rPr>
        <w:t xml:space="preserve">w sprawie obniżenia średniej ceny </w:t>
      </w:r>
      <w:r w:rsidR="00942F06" w:rsidRPr="00964E9B">
        <w:rPr>
          <w:rStyle w:val="markedcontent"/>
          <w:rFonts w:ascii="Calibri" w:hAnsi="Calibri" w:cs="Calibri"/>
          <w:bCs/>
          <w:sz w:val="24"/>
          <w:szCs w:val="24"/>
        </w:rPr>
        <w:t>skupu</w:t>
      </w:r>
      <w:r w:rsidR="00942F06" w:rsidRPr="00964E9B">
        <w:rPr>
          <w:rFonts w:ascii="Calibri" w:hAnsi="Calibri" w:cs="Calibri"/>
          <w:bCs/>
          <w:sz w:val="24"/>
          <w:szCs w:val="24"/>
        </w:rPr>
        <w:t xml:space="preserve"> żyta przyjmowanej jako podstawa obliczenia podatku rolnego </w:t>
      </w:r>
      <w:r w:rsidR="00942F06" w:rsidRPr="00964E9B">
        <w:rPr>
          <w:rFonts w:cstheme="minorHAnsi"/>
          <w:bCs/>
          <w:sz w:val="24"/>
          <w:szCs w:val="24"/>
        </w:rPr>
        <w:t>na obszarze gminy</w:t>
      </w:r>
      <w:r w:rsidR="00942F06" w:rsidRPr="00964E9B">
        <w:rPr>
          <w:rStyle w:val="markedcontent"/>
          <w:rFonts w:ascii="Calibri" w:hAnsi="Calibri" w:cs="Calibri"/>
          <w:bCs/>
          <w:sz w:val="24"/>
          <w:szCs w:val="24"/>
        </w:rPr>
        <w:t xml:space="preserve"> Dobra w roku 2026</w:t>
      </w:r>
      <w:r w:rsidR="006A5659" w:rsidRPr="00964E9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– uchwała do realizacji w 2026 roku.</w:t>
      </w:r>
    </w:p>
    <w:p w14:paraId="562448FB" w14:textId="5A83C990" w:rsidR="00942F06" w:rsidRPr="00964E9B" w:rsidRDefault="0051208C" w:rsidP="005120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bookmarkStart w:id="1" w:name="_Hlk212208280"/>
      <w:r w:rsidRPr="00964E9B">
        <w:rPr>
          <w:rFonts w:cstheme="minorHAnsi"/>
          <w:b/>
          <w:sz w:val="24"/>
          <w:szCs w:val="24"/>
          <w:lang w:eastAsia="pl-PL"/>
        </w:rPr>
        <w:t>Uchwała nr XXIV/119/2025</w:t>
      </w:r>
      <w:r w:rsidRPr="00964E9B">
        <w:rPr>
          <w:rFonts w:cstheme="minorHAnsi"/>
          <w:sz w:val="24"/>
          <w:szCs w:val="24"/>
          <w:lang w:eastAsia="pl-PL"/>
        </w:rPr>
        <w:t xml:space="preserve"> z dnia 27 października 2025 roku</w:t>
      </w:r>
      <w:r w:rsidRPr="00964E9B">
        <w:rPr>
          <w:rFonts w:cstheme="minorHAnsi"/>
          <w:b/>
          <w:sz w:val="24"/>
          <w:szCs w:val="24"/>
        </w:rPr>
        <w:t xml:space="preserve"> </w:t>
      </w:r>
      <w:r w:rsidR="00942F06" w:rsidRPr="00964E9B">
        <w:rPr>
          <w:rFonts w:cstheme="minorHAnsi"/>
          <w:bCs/>
          <w:sz w:val="24"/>
          <w:szCs w:val="24"/>
        </w:rPr>
        <w:t>w sprawie podatku od nieruchomości obowiązującego na obszarze gminy</w:t>
      </w:r>
      <w:r w:rsidR="00942F06" w:rsidRPr="00964E9B">
        <w:rPr>
          <w:rStyle w:val="markedcontent"/>
          <w:rFonts w:ascii="Calibri" w:hAnsi="Calibri" w:cs="Calibri"/>
          <w:bCs/>
          <w:sz w:val="24"/>
          <w:szCs w:val="24"/>
        </w:rPr>
        <w:t xml:space="preserve"> Dobra w roku 2026</w:t>
      </w:r>
      <w:r w:rsidR="006A5659" w:rsidRPr="00964E9B">
        <w:rPr>
          <w:rStyle w:val="markedcontent"/>
          <w:rFonts w:ascii="Calibri" w:hAnsi="Calibri" w:cs="Calibri"/>
          <w:bCs/>
          <w:sz w:val="24"/>
          <w:szCs w:val="24"/>
        </w:rPr>
        <w:t xml:space="preserve"> – uchwała do realizacji w 2026 roku. </w:t>
      </w:r>
    </w:p>
    <w:bookmarkEnd w:id="1"/>
    <w:p w14:paraId="683D7257" w14:textId="481B2AEA" w:rsidR="00942F06" w:rsidRPr="00964E9B" w:rsidRDefault="0051208C" w:rsidP="005120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964E9B">
        <w:rPr>
          <w:rFonts w:cstheme="minorHAnsi"/>
          <w:b/>
          <w:sz w:val="24"/>
          <w:szCs w:val="24"/>
          <w:lang w:eastAsia="pl-PL"/>
        </w:rPr>
        <w:t>Uchwała nr XXIV/120/2025</w:t>
      </w:r>
      <w:r w:rsidRPr="00964E9B">
        <w:rPr>
          <w:rFonts w:cstheme="minorHAnsi"/>
          <w:sz w:val="24"/>
          <w:szCs w:val="24"/>
          <w:lang w:eastAsia="pl-PL"/>
        </w:rPr>
        <w:t xml:space="preserve"> z dnia 27 października 2025 roku</w:t>
      </w:r>
      <w:r w:rsidRPr="00964E9B">
        <w:rPr>
          <w:rFonts w:ascii="Calibri" w:hAnsi="Calibri" w:cs="Calibri"/>
          <w:b/>
          <w:sz w:val="24"/>
          <w:szCs w:val="24"/>
        </w:rPr>
        <w:t xml:space="preserve"> </w:t>
      </w:r>
      <w:r w:rsidR="00942F06" w:rsidRPr="00964E9B">
        <w:rPr>
          <w:rFonts w:ascii="Calibri" w:hAnsi="Calibri" w:cs="Calibri"/>
          <w:bCs/>
          <w:sz w:val="24"/>
          <w:szCs w:val="24"/>
        </w:rPr>
        <w:t xml:space="preserve">w sprawie </w:t>
      </w:r>
      <w:r w:rsidR="00942F06" w:rsidRPr="00964E9B">
        <w:rPr>
          <w:rFonts w:cstheme="minorHAnsi"/>
          <w:bCs/>
          <w:sz w:val="24"/>
          <w:szCs w:val="24"/>
        </w:rPr>
        <w:t>podatku od środków transportowych obowiązującego na obszarze gminy</w:t>
      </w:r>
      <w:r w:rsidR="00942F06" w:rsidRPr="00964E9B">
        <w:rPr>
          <w:rStyle w:val="markedcontent"/>
          <w:rFonts w:ascii="Calibri" w:hAnsi="Calibri" w:cs="Calibri"/>
          <w:bCs/>
          <w:sz w:val="24"/>
          <w:szCs w:val="24"/>
        </w:rPr>
        <w:t xml:space="preserve"> Dobra w roku 2026</w:t>
      </w:r>
      <w:r w:rsidR="006A5659" w:rsidRPr="00964E9B">
        <w:rPr>
          <w:rStyle w:val="markedcontent"/>
          <w:rFonts w:ascii="Calibri" w:hAnsi="Calibri" w:cs="Calibri"/>
          <w:bCs/>
          <w:sz w:val="24"/>
          <w:szCs w:val="24"/>
        </w:rPr>
        <w:t xml:space="preserve"> – uchwała do realizacji w 2026 roku.</w:t>
      </w:r>
    </w:p>
    <w:p w14:paraId="5686EB20" w14:textId="6D646E75" w:rsidR="003E7150" w:rsidRPr="00964E9B" w:rsidRDefault="0051208C" w:rsidP="005120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964E9B">
        <w:rPr>
          <w:rFonts w:cstheme="minorHAnsi"/>
          <w:b/>
          <w:sz w:val="24"/>
          <w:szCs w:val="24"/>
          <w:lang w:eastAsia="pl-PL"/>
        </w:rPr>
        <w:t>Uchwała nr XXIV/121/2025</w:t>
      </w:r>
      <w:r w:rsidRPr="00964E9B">
        <w:rPr>
          <w:rFonts w:cstheme="minorHAnsi"/>
          <w:sz w:val="24"/>
          <w:szCs w:val="24"/>
          <w:lang w:eastAsia="pl-PL"/>
        </w:rPr>
        <w:t xml:space="preserve"> z dnia 27 października 2025 roku</w:t>
      </w:r>
      <w:r w:rsidRPr="00964E9B">
        <w:rPr>
          <w:rFonts w:cstheme="minorHAnsi"/>
          <w:b/>
          <w:sz w:val="24"/>
          <w:szCs w:val="24"/>
        </w:rPr>
        <w:t xml:space="preserve"> </w:t>
      </w:r>
      <w:r w:rsidR="00942F06" w:rsidRPr="00964E9B">
        <w:rPr>
          <w:rFonts w:cstheme="minorHAnsi"/>
          <w:bCs/>
          <w:sz w:val="24"/>
          <w:szCs w:val="24"/>
        </w:rPr>
        <w:t>w sprawie ekwiwalentu pieniężnego dla s</w:t>
      </w:r>
      <w:r w:rsidR="00942F06" w:rsidRPr="00964E9B">
        <w:rPr>
          <w:rFonts w:eastAsia="Times New Roman" w:cstheme="minorHAnsi"/>
          <w:bCs/>
          <w:sz w:val="24"/>
          <w:szCs w:val="24"/>
        </w:rPr>
        <w:t xml:space="preserve">trażaków ratowników </w:t>
      </w:r>
      <w:r w:rsidR="00942F06" w:rsidRPr="00964E9B">
        <w:rPr>
          <w:rStyle w:val="highlight"/>
          <w:bCs/>
          <w:sz w:val="24"/>
          <w:szCs w:val="24"/>
        </w:rPr>
        <w:t>ochotniczych</w:t>
      </w:r>
      <w:r w:rsidR="00942F06" w:rsidRPr="00964E9B">
        <w:rPr>
          <w:bCs/>
          <w:sz w:val="24"/>
          <w:szCs w:val="24"/>
        </w:rPr>
        <w:t xml:space="preserve"> </w:t>
      </w:r>
      <w:r w:rsidR="00942F06" w:rsidRPr="00964E9B">
        <w:rPr>
          <w:rStyle w:val="highlight"/>
          <w:bCs/>
          <w:sz w:val="24"/>
          <w:szCs w:val="24"/>
        </w:rPr>
        <w:t>straży</w:t>
      </w:r>
      <w:r w:rsidR="00942F06" w:rsidRPr="00964E9B">
        <w:rPr>
          <w:bCs/>
          <w:sz w:val="24"/>
          <w:szCs w:val="24"/>
        </w:rPr>
        <w:t xml:space="preserve"> </w:t>
      </w:r>
      <w:r w:rsidR="00942F06" w:rsidRPr="00964E9B">
        <w:rPr>
          <w:rStyle w:val="highlight"/>
          <w:bCs/>
          <w:sz w:val="24"/>
          <w:szCs w:val="24"/>
        </w:rPr>
        <w:t xml:space="preserve">pożarnych </w:t>
      </w:r>
      <w:r w:rsidR="00942F06" w:rsidRPr="00964E9B">
        <w:rPr>
          <w:rFonts w:cstheme="minorHAnsi"/>
          <w:bCs/>
          <w:sz w:val="24"/>
          <w:szCs w:val="24"/>
        </w:rPr>
        <w:t>z terenu gminy Dobra</w:t>
      </w:r>
      <w:r w:rsidR="006A5659" w:rsidRPr="00964E9B">
        <w:rPr>
          <w:rFonts w:cstheme="minorHAnsi"/>
          <w:bCs/>
          <w:sz w:val="24"/>
          <w:szCs w:val="24"/>
        </w:rPr>
        <w:t xml:space="preserve"> – uchwała do realizacji od 1 stycznia 2026 r.</w:t>
      </w:r>
    </w:p>
    <w:p w14:paraId="47FC9F09" w14:textId="0545BD5B" w:rsidR="00942F06" w:rsidRPr="00964E9B" w:rsidRDefault="0051208C" w:rsidP="005120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964E9B">
        <w:rPr>
          <w:rFonts w:cstheme="minorHAnsi"/>
          <w:b/>
          <w:sz w:val="24"/>
          <w:szCs w:val="24"/>
          <w:lang w:eastAsia="pl-PL"/>
        </w:rPr>
        <w:t>Uchwała nr XXIV/122/2025</w:t>
      </w:r>
      <w:r w:rsidRPr="00964E9B">
        <w:rPr>
          <w:rFonts w:cstheme="minorHAnsi"/>
          <w:sz w:val="24"/>
          <w:szCs w:val="24"/>
          <w:lang w:eastAsia="pl-PL"/>
        </w:rPr>
        <w:t xml:space="preserve"> z dnia 27 października 2025 roku</w:t>
      </w:r>
      <w:r w:rsidR="00E25944" w:rsidRPr="00964E9B">
        <w:rPr>
          <w:rFonts w:cstheme="minorHAnsi"/>
          <w:sz w:val="24"/>
          <w:szCs w:val="24"/>
          <w:lang w:eastAsia="pl-PL"/>
        </w:rPr>
        <w:t xml:space="preserve"> </w:t>
      </w:r>
      <w:r w:rsidR="00942F06" w:rsidRPr="00964E9B">
        <w:rPr>
          <w:rFonts w:cstheme="minorHAnsi"/>
          <w:bCs/>
          <w:sz w:val="24"/>
          <w:szCs w:val="24"/>
        </w:rPr>
        <w:t xml:space="preserve">w sprawie Sołeckiej Strategii Rozwoju Wsi </w:t>
      </w:r>
      <w:r w:rsidR="00942F06" w:rsidRPr="00964E9B">
        <w:rPr>
          <w:bCs/>
          <w:sz w:val="24"/>
          <w:szCs w:val="24"/>
        </w:rPr>
        <w:t>Ostrówek</w:t>
      </w:r>
      <w:r w:rsidR="00942F06" w:rsidRPr="00964E9B">
        <w:rPr>
          <w:rFonts w:cstheme="minorHAnsi"/>
          <w:bCs/>
          <w:sz w:val="24"/>
          <w:szCs w:val="24"/>
        </w:rPr>
        <w:t xml:space="preserve"> w gminie Dobra na</w:t>
      </w:r>
      <w:r w:rsidR="00942F06" w:rsidRPr="00964E9B">
        <w:rPr>
          <w:bCs/>
          <w:sz w:val="24"/>
          <w:szCs w:val="24"/>
        </w:rPr>
        <w:t xml:space="preserve"> okres czerwiec 2024 </w:t>
      </w:r>
      <w:r w:rsidR="00942F06" w:rsidRPr="00964E9B">
        <w:rPr>
          <w:rFonts w:cstheme="minorHAnsi"/>
          <w:bCs/>
          <w:color w:val="000000" w:themeColor="text1"/>
          <w:sz w:val="24"/>
          <w:szCs w:val="24"/>
        </w:rPr>
        <w:t xml:space="preserve">– </w:t>
      </w:r>
      <w:r w:rsidR="00942F06" w:rsidRPr="00964E9B">
        <w:rPr>
          <w:bCs/>
          <w:sz w:val="24"/>
          <w:szCs w:val="24"/>
        </w:rPr>
        <w:t xml:space="preserve">czerwiec 2029 </w:t>
      </w:r>
      <w:r w:rsidR="006A5659" w:rsidRPr="00964E9B">
        <w:rPr>
          <w:bCs/>
          <w:sz w:val="24"/>
          <w:szCs w:val="24"/>
        </w:rPr>
        <w:t>– sołecka Strategia Rozwoju Wsi Ostrówek została przekazana do Urzędu Marszałkowskiego Województwa Wielkopolskiego Departament Rolnictwa i Rozwoju Wsi.</w:t>
      </w:r>
    </w:p>
    <w:p w14:paraId="0090E1B9" w14:textId="7EA5897D" w:rsidR="00942F06" w:rsidRPr="00964E9B" w:rsidRDefault="0051208C" w:rsidP="005120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964E9B">
        <w:rPr>
          <w:rFonts w:cstheme="minorHAnsi"/>
          <w:b/>
          <w:sz w:val="24"/>
          <w:szCs w:val="24"/>
          <w:lang w:eastAsia="pl-PL"/>
        </w:rPr>
        <w:t>Uchwała nr XXIV/123/2025</w:t>
      </w:r>
      <w:r w:rsidRPr="00964E9B">
        <w:rPr>
          <w:rFonts w:cstheme="minorHAnsi"/>
          <w:sz w:val="24"/>
          <w:szCs w:val="24"/>
          <w:lang w:eastAsia="pl-PL"/>
        </w:rPr>
        <w:t xml:space="preserve"> z dnia 27 października 2025 roku</w:t>
      </w:r>
      <w:r w:rsidR="00E25944" w:rsidRPr="00964E9B">
        <w:rPr>
          <w:rFonts w:cstheme="minorHAnsi"/>
          <w:sz w:val="24"/>
          <w:szCs w:val="24"/>
          <w:lang w:eastAsia="pl-PL"/>
        </w:rPr>
        <w:t xml:space="preserve"> </w:t>
      </w:r>
      <w:r w:rsidR="00942F06" w:rsidRPr="00964E9B">
        <w:rPr>
          <w:rFonts w:cstheme="minorHAnsi"/>
          <w:bCs/>
          <w:sz w:val="24"/>
          <w:szCs w:val="24"/>
        </w:rPr>
        <w:t xml:space="preserve">w sprawie </w:t>
      </w:r>
      <w:r w:rsidR="00942F06" w:rsidRPr="00964E9B">
        <w:rPr>
          <w:bCs/>
          <w:sz w:val="24"/>
          <w:szCs w:val="24"/>
        </w:rPr>
        <w:t xml:space="preserve">szczegółowego trybu i harmonogramu opracowania projektu Strategii Rozwoju Gminy Dobra na lata 2026-2030, w tym trybu jej konsultacji </w:t>
      </w:r>
      <w:r w:rsidR="006A5659" w:rsidRPr="00964E9B">
        <w:rPr>
          <w:bCs/>
          <w:sz w:val="24"/>
          <w:szCs w:val="24"/>
        </w:rPr>
        <w:t xml:space="preserve">- </w:t>
      </w:r>
      <w:r w:rsidR="006A5659" w:rsidRPr="00964E9B">
        <w:rPr>
          <w:bCs/>
          <w:sz w:val="24"/>
          <w:szCs w:val="24"/>
        </w:rPr>
        <w:t>uchwała do realizacji w latach 2026-2030.</w:t>
      </w:r>
    </w:p>
    <w:p w14:paraId="4CD526F5" w14:textId="01C0D8E3" w:rsidR="00942F06" w:rsidRPr="00964E9B" w:rsidRDefault="0051208C" w:rsidP="0051208C">
      <w:pPr>
        <w:pStyle w:val="Akapitzlist"/>
        <w:numPr>
          <w:ilvl w:val="0"/>
          <w:numId w:val="36"/>
        </w:numPr>
        <w:spacing w:after="0" w:line="36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964E9B">
        <w:rPr>
          <w:rFonts w:cstheme="minorHAnsi"/>
          <w:b/>
          <w:sz w:val="24"/>
          <w:szCs w:val="24"/>
          <w:lang w:eastAsia="pl-PL"/>
        </w:rPr>
        <w:t>Uchwała nr XXIV/124/2025</w:t>
      </w:r>
      <w:r w:rsidRPr="00964E9B">
        <w:rPr>
          <w:rFonts w:cstheme="minorHAnsi"/>
          <w:sz w:val="24"/>
          <w:szCs w:val="24"/>
          <w:lang w:eastAsia="pl-PL"/>
        </w:rPr>
        <w:t xml:space="preserve"> z dnia 27 października 2025 roku</w:t>
      </w:r>
      <w:r w:rsidR="00E25944" w:rsidRPr="00964E9B">
        <w:rPr>
          <w:rFonts w:cstheme="minorHAnsi"/>
          <w:sz w:val="24"/>
          <w:szCs w:val="24"/>
          <w:lang w:eastAsia="pl-PL"/>
        </w:rPr>
        <w:t xml:space="preserve"> </w:t>
      </w:r>
      <w:r w:rsidR="00942F06" w:rsidRPr="00964E9B">
        <w:rPr>
          <w:rFonts w:cstheme="minorHAnsi"/>
          <w:bCs/>
          <w:sz w:val="24"/>
          <w:szCs w:val="24"/>
        </w:rPr>
        <w:t>w sprawie</w:t>
      </w:r>
      <w:r w:rsidR="00942F06" w:rsidRPr="00964E9B">
        <w:rPr>
          <w:rFonts w:cstheme="minorHAnsi"/>
          <w:bCs/>
          <w:iCs/>
          <w:snapToGrid w:val="0"/>
          <w:sz w:val="24"/>
          <w:szCs w:val="24"/>
        </w:rPr>
        <w:t xml:space="preserve"> Programu współpracy Gminy Dobra z organizacjami pozarządowymi oraz podmiotami, o których mowa w art. 3 ust. 3 ustawy o działalności pożytku publicznego i o wolontariacie na rok </w:t>
      </w:r>
      <w:r w:rsidR="00942F06" w:rsidRPr="00964E9B">
        <w:rPr>
          <w:rFonts w:cstheme="minorHAnsi"/>
          <w:bCs/>
          <w:iCs/>
          <w:snapToGrid w:val="0"/>
          <w:color w:val="000000" w:themeColor="text1"/>
          <w:sz w:val="24"/>
          <w:szCs w:val="24"/>
        </w:rPr>
        <w:t>2026</w:t>
      </w:r>
      <w:r w:rsidR="006A5659" w:rsidRPr="00964E9B">
        <w:rPr>
          <w:rFonts w:cstheme="minorHAnsi"/>
          <w:bCs/>
          <w:iCs/>
          <w:snapToGrid w:val="0"/>
          <w:color w:val="000000" w:themeColor="text1"/>
          <w:sz w:val="24"/>
          <w:szCs w:val="24"/>
        </w:rPr>
        <w:t xml:space="preserve"> – uchwała do realizacji w 2026 roku.</w:t>
      </w:r>
    </w:p>
    <w:p w14:paraId="78759916" w14:textId="65370DD5" w:rsidR="00DC325B" w:rsidRPr="00964E9B" w:rsidRDefault="0051208C" w:rsidP="0051208C">
      <w:pPr>
        <w:pStyle w:val="Tekstpodstawowy"/>
        <w:numPr>
          <w:ilvl w:val="0"/>
          <w:numId w:val="36"/>
        </w:numPr>
        <w:spacing w:line="360" w:lineRule="auto"/>
        <w:ind w:right="29"/>
        <w:jc w:val="both"/>
        <w:rPr>
          <w:rFonts w:asciiTheme="minorHAnsi" w:hAnsiTheme="minorHAnsi" w:cstheme="minorHAnsi"/>
          <w:bCs/>
        </w:rPr>
      </w:pPr>
      <w:r w:rsidRPr="00964E9B">
        <w:rPr>
          <w:rFonts w:cstheme="minorHAnsi"/>
          <w:b/>
          <w:lang w:eastAsia="pl-PL"/>
        </w:rPr>
        <w:t>Uchwała nr XXIV/125/2025</w:t>
      </w:r>
      <w:r w:rsidRPr="00964E9B">
        <w:rPr>
          <w:rFonts w:cstheme="minorHAnsi"/>
          <w:lang w:eastAsia="pl-PL"/>
        </w:rPr>
        <w:t xml:space="preserve"> z dnia 27 października 2025 roku</w:t>
      </w:r>
      <w:r w:rsidRPr="00964E9B">
        <w:rPr>
          <w:rFonts w:cstheme="minorHAnsi"/>
          <w:b/>
        </w:rPr>
        <w:t xml:space="preserve"> </w:t>
      </w:r>
      <w:r w:rsidR="00DC325B" w:rsidRPr="00964E9B">
        <w:rPr>
          <w:rFonts w:cstheme="minorHAnsi"/>
          <w:bCs/>
        </w:rPr>
        <w:t xml:space="preserve">w sprawie </w:t>
      </w:r>
      <w:r w:rsidR="00DC325B" w:rsidRPr="00964E9B">
        <w:rPr>
          <w:rFonts w:asciiTheme="minorHAnsi" w:hAnsiTheme="minorHAnsi" w:cstheme="minorHAnsi"/>
          <w:bCs/>
        </w:rPr>
        <w:t>wyrażenia zgody na nabycie nieruchomości położonych w miejscowości Dobra</w:t>
      </w:r>
      <w:r w:rsidR="006A5659" w:rsidRPr="00964E9B">
        <w:rPr>
          <w:rFonts w:asciiTheme="minorHAnsi" w:hAnsiTheme="minorHAnsi" w:cstheme="minorHAnsi"/>
          <w:bCs/>
        </w:rPr>
        <w:t xml:space="preserve"> – uchwała w trakcie realizacji (w dniu 07.11.2025 r. przedwstępną umowę kupna). </w:t>
      </w:r>
    </w:p>
    <w:p w14:paraId="417B81E2" w14:textId="3DDD121C" w:rsidR="00E25944" w:rsidRPr="00964E9B" w:rsidRDefault="0051208C" w:rsidP="005120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4E9B">
        <w:rPr>
          <w:rFonts w:cstheme="minorHAnsi"/>
          <w:b/>
          <w:sz w:val="24"/>
          <w:szCs w:val="24"/>
          <w:lang w:eastAsia="pl-PL"/>
        </w:rPr>
        <w:t>Uchwała nr XXIV/126/2025</w:t>
      </w:r>
      <w:r w:rsidRPr="00964E9B">
        <w:rPr>
          <w:rFonts w:cstheme="minorHAnsi"/>
          <w:sz w:val="24"/>
          <w:szCs w:val="24"/>
          <w:lang w:eastAsia="pl-PL"/>
        </w:rPr>
        <w:t xml:space="preserve"> z dnia 27 października 2025 roku</w:t>
      </w:r>
      <w:r w:rsidRPr="0096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E25944" w:rsidRPr="0096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zmieniającej budżet Gminy Dobra na 2025 rok </w:t>
      </w:r>
      <w:r w:rsidR="00E25944" w:rsidRPr="00964E9B">
        <w:rPr>
          <w:rFonts w:eastAsiaTheme="minorEastAsia" w:cstheme="minorHAnsi"/>
          <w:sz w:val="24"/>
          <w:szCs w:val="24"/>
          <w:lang w:eastAsia="pl-PL"/>
        </w:rPr>
        <w:t>-</w:t>
      </w:r>
      <w:r w:rsidR="00E25944" w:rsidRPr="00964E9B">
        <w:rPr>
          <w:rFonts w:cstheme="minorHAnsi"/>
          <w:sz w:val="24"/>
          <w:szCs w:val="24"/>
          <w:lang w:eastAsia="pl-PL"/>
        </w:rPr>
        <w:t xml:space="preserve"> uchwała realizowana na bieżąco.</w:t>
      </w:r>
    </w:p>
    <w:p w14:paraId="5DD59AD3" w14:textId="341CDCA0" w:rsidR="00E25944" w:rsidRPr="00964E9B" w:rsidRDefault="0051208C" w:rsidP="005120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4E9B">
        <w:rPr>
          <w:rFonts w:cstheme="minorHAnsi"/>
          <w:b/>
          <w:sz w:val="24"/>
          <w:szCs w:val="24"/>
          <w:lang w:eastAsia="pl-PL"/>
        </w:rPr>
        <w:t>Uchwała nr XXIV/127/2025</w:t>
      </w:r>
      <w:r w:rsidRPr="00964E9B">
        <w:rPr>
          <w:rFonts w:cstheme="minorHAnsi"/>
          <w:sz w:val="24"/>
          <w:szCs w:val="24"/>
          <w:lang w:eastAsia="pl-PL"/>
        </w:rPr>
        <w:t xml:space="preserve"> z dnia 27 października 2025 roku</w:t>
      </w:r>
      <w:r w:rsidRPr="00964E9B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E25944" w:rsidRPr="00964E9B">
        <w:rPr>
          <w:rFonts w:eastAsiaTheme="minorEastAsia" w:cstheme="minorHAnsi"/>
          <w:sz w:val="24"/>
          <w:szCs w:val="24"/>
          <w:lang w:eastAsia="pl-PL"/>
        </w:rPr>
        <w:t xml:space="preserve">zmieniającej Wieloletnią Prognozę Finansową Gminy Dobra na lata 2025-2030 - </w:t>
      </w:r>
      <w:r w:rsidR="00E25944" w:rsidRPr="00964E9B">
        <w:rPr>
          <w:rFonts w:cstheme="minorHAnsi"/>
          <w:sz w:val="24"/>
          <w:szCs w:val="24"/>
          <w:lang w:eastAsia="pl-PL"/>
        </w:rPr>
        <w:t>uchwała do realizacji w latach 2025-2030</w:t>
      </w:r>
      <w:r w:rsidR="00E25944" w:rsidRPr="00964E9B">
        <w:rPr>
          <w:rFonts w:eastAsiaTheme="minorEastAsia" w:cstheme="minorHAnsi"/>
          <w:sz w:val="24"/>
          <w:szCs w:val="24"/>
          <w:lang w:eastAsia="pl-PL"/>
        </w:rPr>
        <w:t>.</w:t>
      </w:r>
    </w:p>
    <w:p w14:paraId="144FAB2D" w14:textId="359E3721" w:rsidR="00DC325B" w:rsidRPr="00964E9B" w:rsidRDefault="0051208C" w:rsidP="005120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4E9B">
        <w:rPr>
          <w:rFonts w:cstheme="minorHAnsi"/>
          <w:b/>
          <w:sz w:val="24"/>
          <w:szCs w:val="24"/>
          <w:lang w:eastAsia="pl-PL"/>
        </w:rPr>
        <w:t>Uchwała nr XXIV/128/2025</w:t>
      </w:r>
      <w:r w:rsidRPr="00964E9B">
        <w:rPr>
          <w:rFonts w:cstheme="minorHAnsi"/>
          <w:sz w:val="24"/>
          <w:szCs w:val="24"/>
          <w:lang w:eastAsia="pl-PL"/>
        </w:rPr>
        <w:t xml:space="preserve"> z dnia 27 października 2025 roku</w:t>
      </w:r>
      <w:r w:rsidRPr="00964E9B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 </w:t>
      </w:r>
      <w:r w:rsidR="00DC325B" w:rsidRPr="00964E9B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w sprawie zniesienia formy ochrony przyrody drzewa uznanego za pomnik przyrody</w:t>
      </w:r>
      <w:r w:rsidR="006A5659" w:rsidRPr="00964E9B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 </w:t>
      </w:r>
      <w:r w:rsidR="00964E9B" w:rsidRPr="00964E9B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–</w:t>
      </w:r>
      <w:r w:rsidR="006A5659" w:rsidRPr="00964E9B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 </w:t>
      </w:r>
      <w:r w:rsidR="00964E9B" w:rsidRPr="00964E9B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właściciel działki, na której rośnie drzewo został poinformowany o podjęciu przez Radę Miejską w Dobrej przedmiotowej uchwały, w związku z czym w dniu 20 listopada 2025 roku złożył do Urzędu Miejskiego w Dobrej zgłoszenie zamiaru usunięcia drzewa.</w:t>
      </w:r>
    </w:p>
    <w:p w14:paraId="2F7D9FFF" w14:textId="02E16B8A" w:rsidR="00DC325B" w:rsidRPr="00964E9B" w:rsidRDefault="0051208C" w:rsidP="005120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4E9B">
        <w:rPr>
          <w:rFonts w:cstheme="minorHAnsi"/>
          <w:b/>
          <w:sz w:val="24"/>
          <w:szCs w:val="24"/>
          <w:lang w:eastAsia="pl-PL"/>
        </w:rPr>
        <w:t>Uchwała nr XXV/129/2025</w:t>
      </w:r>
      <w:r w:rsidRPr="00964E9B">
        <w:rPr>
          <w:rFonts w:cstheme="minorHAnsi"/>
          <w:sz w:val="24"/>
          <w:szCs w:val="24"/>
          <w:lang w:eastAsia="pl-PL"/>
        </w:rPr>
        <w:t xml:space="preserve"> z dnia 21 listopada 2025 roku</w:t>
      </w:r>
      <w:r w:rsidRPr="00964E9B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DC325B" w:rsidRPr="00964E9B">
        <w:rPr>
          <w:rFonts w:eastAsiaTheme="minorEastAsia" w:cstheme="minorHAnsi"/>
          <w:sz w:val="24"/>
          <w:szCs w:val="24"/>
          <w:lang w:eastAsia="pl-PL"/>
        </w:rPr>
        <w:t xml:space="preserve">zmieniającej Wieloletnią Prognozę Finansową Gminy Dobra na lata 2025-2030 - </w:t>
      </w:r>
      <w:r w:rsidR="00DC325B" w:rsidRPr="00964E9B">
        <w:rPr>
          <w:rFonts w:cstheme="minorHAnsi"/>
          <w:sz w:val="24"/>
          <w:szCs w:val="24"/>
          <w:lang w:eastAsia="pl-PL"/>
        </w:rPr>
        <w:t>uchwała do realizacji w latach 2025-2030</w:t>
      </w:r>
      <w:r w:rsidR="00DC325B" w:rsidRPr="00964E9B">
        <w:rPr>
          <w:rFonts w:eastAsiaTheme="minorEastAsia" w:cstheme="minorHAnsi"/>
          <w:sz w:val="24"/>
          <w:szCs w:val="24"/>
          <w:lang w:eastAsia="pl-PL"/>
        </w:rPr>
        <w:t>.</w:t>
      </w:r>
    </w:p>
    <w:p w14:paraId="2FE40DD6" w14:textId="2853EB6C" w:rsidR="008D7635" w:rsidRPr="00964E9B" w:rsidRDefault="0051208C" w:rsidP="005120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4E9B">
        <w:rPr>
          <w:rFonts w:cstheme="minorHAnsi"/>
          <w:b/>
          <w:sz w:val="24"/>
          <w:szCs w:val="24"/>
          <w:lang w:eastAsia="pl-PL"/>
        </w:rPr>
        <w:t>Uchwała nr XXV/130/2025</w:t>
      </w:r>
      <w:r w:rsidRPr="00964E9B">
        <w:rPr>
          <w:rFonts w:cstheme="minorHAnsi"/>
          <w:sz w:val="24"/>
          <w:szCs w:val="24"/>
          <w:lang w:eastAsia="pl-PL"/>
        </w:rPr>
        <w:t xml:space="preserve"> z dnia 21 listopada 2025 roku</w:t>
      </w:r>
      <w:r w:rsidRPr="00964E9B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DC325B" w:rsidRPr="00964E9B">
        <w:rPr>
          <w:rFonts w:cstheme="minorHAnsi"/>
          <w:color w:val="000000" w:themeColor="text1"/>
          <w:sz w:val="24"/>
          <w:szCs w:val="24"/>
        </w:rPr>
        <w:t>w sprawie skargi J.G. na Dyrektora Żłobka Samorządowego w Dobrej</w:t>
      </w:r>
      <w:r w:rsidR="00964E9B" w:rsidRPr="00964E9B">
        <w:rPr>
          <w:rFonts w:cstheme="minorHAnsi"/>
          <w:color w:val="000000" w:themeColor="text1"/>
          <w:sz w:val="24"/>
          <w:szCs w:val="24"/>
        </w:rPr>
        <w:t xml:space="preserve"> – uchwała zrealizowana.</w:t>
      </w:r>
    </w:p>
    <w:p w14:paraId="0B0D4B0D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804E74D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F2A2395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  <w:t>Burmistrz Dobrej</w:t>
      </w:r>
    </w:p>
    <w:p w14:paraId="3BEA19CE" w14:textId="200252CB" w:rsidR="00283225" w:rsidRPr="00283225" w:rsidRDefault="00283225" w:rsidP="0041425E">
      <w:pPr>
        <w:pStyle w:val="Akapitzlist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  <w:t>/-/ Tadeusz Gebler</w:t>
      </w:r>
    </w:p>
    <w:sectPr w:rsidR="00283225" w:rsidRPr="00283225" w:rsidSect="00F575AE">
      <w:footerReference w:type="default" r:id="rId9"/>
      <w:pgSz w:w="11906" w:h="16838"/>
      <w:pgMar w:top="851" w:right="1134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DC71" w14:textId="77777777" w:rsidR="00162808" w:rsidRDefault="00162808" w:rsidP="00D50C29">
      <w:pPr>
        <w:spacing w:after="0" w:line="240" w:lineRule="auto"/>
      </w:pPr>
      <w:r>
        <w:separator/>
      </w:r>
    </w:p>
  </w:endnote>
  <w:endnote w:type="continuationSeparator" w:id="0">
    <w:p w14:paraId="6491022E" w14:textId="77777777" w:rsidR="00162808" w:rsidRDefault="00162808" w:rsidP="00D5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 LT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23" w:type="dxa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8"/>
    </w:tblGrid>
    <w:tr w:rsidR="00D714BA" w:rsidRPr="005936AD" w14:paraId="692CD721" w14:textId="77777777" w:rsidTr="00F80113">
      <w:trPr>
        <w:trHeight w:val="699"/>
      </w:trPr>
      <w:tc>
        <w:tcPr>
          <w:tcW w:w="11908" w:type="dxa"/>
        </w:tcPr>
        <w:p w14:paraId="5759C5A2" w14:textId="77777777" w:rsidR="0048468C" w:rsidRPr="0048468C" w:rsidRDefault="0048468C" w:rsidP="0048468C">
          <w:pPr>
            <w:suppressAutoHyphens/>
            <w:jc w:val="center"/>
            <w:rPr>
              <w:rFonts w:ascii="Arial Narrow" w:hAnsi="Arial Narrow" w:cs="Times New Roman"/>
              <w:color w:val="7F7F7F" w:themeColor="text1" w:themeTint="80"/>
              <w:sz w:val="8"/>
              <w:szCs w:val="8"/>
              <w:lang w:eastAsia="ar-SA"/>
            </w:rPr>
          </w:pPr>
        </w:p>
        <w:p w14:paraId="080C4355" w14:textId="108EF500" w:rsidR="0048468C" w:rsidRPr="00F80113" w:rsidRDefault="00D714BA" w:rsidP="0048468C">
          <w:pPr>
            <w:suppressAutoHyphens/>
            <w:jc w:val="center"/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</w:pP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Urząd Miejski w Dobrej, pl. Wojska Polskiego 10, 62-730 Dobra, </w:t>
          </w:r>
          <w:r w:rsidR="0048468C" w:rsidRP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Biuro Obsługi Klienta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tel. 63 279 90 11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="0048468C"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e-mail: </w:t>
          </w:r>
          <w:r w:rsidR="0048468C" w:rsidRP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um@dobra24.pl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="0048468C"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BIP: bip.dobra24.pl, www.dobra24.pl</w:t>
          </w:r>
        </w:p>
        <w:p w14:paraId="645D44FF" w14:textId="34DF24A3" w:rsidR="00D714BA" w:rsidRPr="005936AD" w:rsidRDefault="00D714BA" w:rsidP="0048468C">
          <w:pPr>
            <w:suppressAutoHyphens/>
            <w:jc w:val="center"/>
            <w:rPr>
              <w:rFonts w:ascii="Garamond" w:hAnsi="Garamond" w:cs="Times New Roman"/>
              <w:color w:val="000000"/>
              <w:sz w:val="16"/>
              <w:szCs w:val="16"/>
              <w:lang w:eastAsia="ar-SA"/>
            </w:rPr>
          </w:pP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Gmina Dobra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: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NIP: 668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 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187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04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25,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REGON: 311019438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br/>
            <w:t>rachunek podstawowy Gmina Dobra: Rejonowy Bank Spółdzielczy w Malanowie 16 8557 0009 0300 0172 2003 0010</w:t>
          </w:r>
        </w:p>
      </w:tc>
    </w:tr>
  </w:tbl>
  <w:p w14:paraId="5AA20852" w14:textId="77777777" w:rsidR="00D50C29" w:rsidRPr="00D714BA" w:rsidRDefault="00D50C29" w:rsidP="00D714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6BB5" w14:textId="77777777" w:rsidR="00162808" w:rsidRDefault="00162808" w:rsidP="00D50C29">
      <w:pPr>
        <w:spacing w:after="0" w:line="240" w:lineRule="auto"/>
      </w:pPr>
      <w:r>
        <w:separator/>
      </w:r>
    </w:p>
  </w:footnote>
  <w:footnote w:type="continuationSeparator" w:id="0">
    <w:p w14:paraId="419ABF1E" w14:textId="77777777" w:rsidR="00162808" w:rsidRDefault="00162808" w:rsidP="00D5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8B4"/>
    <w:multiLevelType w:val="hybridMultilevel"/>
    <w:tmpl w:val="0A20F150"/>
    <w:lvl w:ilvl="0" w:tplc="04150011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0625751B"/>
    <w:multiLevelType w:val="multilevel"/>
    <w:tmpl w:val="9D7417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E902FC"/>
    <w:multiLevelType w:val="hybridMultilevel"/>
    <w:tmpl w:val="2C02BE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70F45"/>
    <w:multiLevelType w:val="hybridMultilevel"/>
    <w:tmpl w:val="453C8C20"/>
    <w:lvl w:ilvl="0" w:tplc="4934DFCE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712B2"/>
    <w:multiLevelType w:val="hybridMultilevel"/>
    <w:tmpl w:val="0A20F1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7C6C44"/>
    <w:multiLevelType w:val="hybridMultilevel"/>
    <w:tmpl w:val="8444A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16AD"/>
    <w:multiLevelType w:val="multilevel"/>
    <w:tmpl w:val="09CC40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EA11EF"/>
    <w:multiLevelType w:val="hybridMultilevel"/>
    <w:tmpl w:val="0AFA96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F136A"/>
    <w:multiLevelType w:val="hybridMultilevel"/>
    <w:tmpl w:val="0E60D2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03214C"/>
    <w:multiLevelType w:val="hybridMultilevel"/>
    <w:tmpl w:val="D1AE944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D92717"/>
    <w:multiLevelType w:val="hybridMultilevel"/>
    <w:tmpl w:val="9F949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049FE"/>
    <w:multiLevelType w:val="hybridMultilevel"/>
    <w:tmpl w:val="A37A0B5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D055C14"/>
    <w:multiLevelType w:val="hybridMultilevel"/>
    <w:tmpl w:val="7922756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A7610E"/>
    <w:multiLevelType w:val="hybridMultilevel"/>
    <w:tmpl w:val="14DEFEAA"/>
    <w:lvl w:ilvl="0" w:tplc="929CF8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B56F0"/>
    <w:multiLevelType w:val="hybridMultilevel"/>
    <w:tmpl w:val="137AB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D03BD"/>
    <w:multiLevelType w:val="hybridMultilevel"/>
    <w:tmpl w:val="F83A6032"/>
    <w:lvl w:ilvl="0" w:tplc="11D2EF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DC7D56"/>
    <w:multiLevelType w:val="hybridMultilevel"/>
    <w:tmpl w:val="8EF0E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72E87"/>
    <w:multiLevelType w:val="hybridMultilevel"/>
    <w:tmpl w:val="4FDAD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B3320"/>
    <w:multiLevelType w:val="hybridMultilevel"/>
    <w:tmpl w:val="2A3C9C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FB1898"/>
    <w:multiLevelType w:val="hybridMultilevel"/>
    <w:tmpl w:val="5E484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23426"/>
    <w:multiLevelType w:val="hybridMultilevel"/>
    <w:tmpl w:val="6094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77268"/>
    <w:multiLevelType w:val="hybridMultilevel"/>
    <w:tmpl w:val="A6BAC1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30A107E"/>
    <w:multiLevelType w:val="hybridMultilevel"/>
    <w:tmpl w:val="8E76D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1D8C"/>
    <w:multiLevelType w:val="hybridMultilevel"/>
    <w:tmpl w:val="4B66FDD0"/>
    <w:lvl w:ilvl="0" w:tplc="4A2260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A11DC"/>
    <w:multiLevelType w:val="hybridMultilevel"/>
    <w:tmpl w:val="2F509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E7215"/>
    <w:multiLevelType w:val="hybridMultilevel"/>
    <w:tmpl w:val="9F8E7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65E36"/>
    <w:multiLevelType w:val="multilevel"/>
    <w:tmpl w:val="3130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8070B3"/>
    <w:multiLevelType w:val="hybridMultilevel"/>
    <w:tmpl w:val="D1009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B6976"/>
    <w:multiLevelType w:val="hybridMultilevel"/>
    <w:tmpl w:val="051C4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923F7"/>
    <w:multiLevelType w:val="hybridMultilevel"/>
    <w:tmpl w:val="96D0429A"/>
    <w:lvl w:ilvl="0" w:tplc="775450D8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349E0"/>
    <w:multiLevelType w:val="hybridMultilevel"/>
    <w:tmpl w:val="0CF8D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C22D4"/>
    <w:multiLevelType w:val="hybridMultilevel"/>
    <w:tmpl w:val="3168C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C35A71"/>
    <w:multiLevelType w:val="hybridMultilevel"/>
    <w:tmpl w:val="B7C0C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24D45"/>
    <w:multiLevelType w:val="hybridMultilevel"/>
    <w:tmpl w:val="65AC1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91341"/>
    <w:multiLevelType w:val="hybridMultilevel"/>
    <w:tmpl w:val="AD10CC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4111F12"/>
    <w:multiLevelType w:val="hybridMultilevel"/>
    <w:tmpl w:val="5EEE2C34"/>
    <w:lvl w:ilvl="0" w:tplc="533A3A7A">
      <w:start w:val="1"/>
      <w:numFmt w:val="decimal"/>
      <w:lvlText w:val="%1."/>
      <w:lvlJc w:val="left"/>
      <w:pPr>
        <w:ind w:left="756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1"/>
        <w:szCs w:val="21"/>
        <w:lang w:val="pl-PL" w:eastAsia="en-US" w:bidi="ar-SA"/>
      </w:rPr>
    </w:lvl>
    <w:lvl w:ilvl="1" w:tplc="B35096DE">
      <w:numFmt w:val="bullet"/>
      <w:lvlText w:val="•"/>
      <w:lvlJc w:val="left"/>
      <w:pPr>
        <w:ind w:left="1633" w:hanging="363"/>
      </w:pPr>
      <w:rPr>
        <w:rFonts w:hint="default"/>
        <w:lang w:val="pl-PL" w:eastAsia="en-US" w:bidi="ar-SA"/>
      </w:rPr>
    </w:lvl>
    <w:lvl w:ilvl="2" w:tplc="60E0E974">
      <w:numFmt w:val="bullet"/>
      <w:lvlText w:val="•"/>
      <w:lvlJc w:val="left"/>
      <w:pPr>
        <w:ind w:left="2507" w:hanging="363"/>
      </w:pPr>
      <w:rPr>
        <w:rFonts w:hint="default"/>
        <w:lang w:val="pl-PL" w:eastAsia="en-US" w:bidi="ar-SA"/>
      </w:rPr>
    </w:lvl>
    <w:lvl w:ilvl="3" w:tplc="85349BE8">
      <w:numFmt w:val="bullet"/>
      <w:lvlText w:val="•"/>
      <w:lvlJc w:val="left"/>
      <w:pPr>
        <w:ind w:left="3380" w:hanging="363"/>
      </w:pPr>
      <w:rPr>
        <w:rFonts w:hint="default"/>
        <w:lang w:val="pl-PL" w:eastAsia="en-US" w:bidi="ar-SA"/>
      </w:rPr>
    </w:lvl>
    <w:lvl w:ilvl="4" w:tplc="B74C6150">
      <w:numFmt w:val="bullet"/>
      <w:lvlText w:val="•"/>
      <w:lvlJc w:val="left"/>
      <w:pPr>
        <w:ind w:left="4254" w:hanging="363"/>
      </w:pPr>
      <w:rPr>
        <w:rFonts w:hint="default"/>
        <w:lang w:val="pl-PL" w:eastAsia="en-US" w:bidi="ar-SA"/>
      </w:rPr>
    </w:lvl>
    <w:lvl w:ilvl="5" w:tplc="BBD8BF1E">
      <w:numFmt w:val="bullet"/>
      <w:lvlText w:val="•"/>
      <w:lvlJc w:val="left"/>
      <w:pPr>
        <w:ind w:left="5128" w:hanging="363"/>
      </w:pPr>
      <w:rPr>
        <w:rFonts w:hint="default"/>
        <w:lang w:val="pl-PL" w:eastAsia="en-US" w:bidi="ar-SA"/>
      </w:rPr>
    </w:lvl>
    <w:lvl w:ilvl="6" w:tplc="85D47A98">
      <w:numFmt w:val="bullet"/>
      <w:lvlText w:val="•"/>
      <w:lvlJc w:val="left"/>
      <w:pPr>
        <w:ind w:left="6001" w:hanging="363"/>
      </w:pPr>
      <w:rPr>
        <w:rFonts w:hint="default"/>
        <w:lang w:val="pl-PL" w:eastAsia="en-US" w:bidi="ar-SA"/>
      </w:rPr>
    </w:lvl>
    <w:lvl w:ilvl="7" w:tplc="A78C49D0">
      <w:numFmt w:val="bullet"/>
      <w:lvlText w:val="•"/>
      <w:lvlJc w:val="left"/>
      <w:pPr>
        <w:ind w:left="6875" w:hanging="363"/>
      </w:pPr>
      <w:rPr>
        <w:rFonts w:hint="default"/>
        <w:lang w:val="pl-PL" w:eastAsia="en-US" w:bidi="ar-SA"/>
      </w:rPr>
    </w:lvl>
    <w:lvl w:ilvl="8" w:tplc="27FE91D4">
      <w:numFmt w:val="bullet"/>
      <w:lvlText w:val="•"/>
      <w:lvlJc w:val="left"/>
      <w:pPr>
        <w:ind w:left="7748" w:hanging="363"/>
      </w:pPr>
      <w:rPr>
        <w:rFonts w:hint="default"/>
        <w:lang w:val="pl-PL" w:eastAsia="en-US" w:bidi="ar-SA"/>
      </w:rPr>
    </w:lvl>
  </w:abstractNum>
  <w:abstractNum w:abstractNumId="36" w15:restartNumberingAfterBreak="0">
    <w:nsid w:val="648470AD"/>
    <w:multiLevelType w:val="hybridMultilevel"/>
    <w:tmpl w:val="F1641406"/>
    <w:lvl w:ilvl="0" w:tplc="04150017">
      <w:start w:val="1"/>
      <w:numFmt w:val="lowerLetter"/>
      <w:lvlText w:val="%1)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67CB1C7B"/>
    <w:multiLevelType w:val="hybridMultilevel"/>
    <w:tmpl w:val="C0AC4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42540"/>
    <w:multiLevelType w:val="hybridMultilevel"/>
    <w:tmpl w:val="871245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A7072B"/>
    <w:multiLevelType w:val="hybridMultilevel"/>
    <w:tmpl w:val="188C2E6A"/>
    <w:lvl w:ilvl="0" w:tplc="FB92AFD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5F51AB"/>
    <w:multiLevelType w:val="hybridMultilevel"/>
    <w:tmpl w:val="CC9AE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55677"/>
    <w:multiLevelType w:val="hybridMultilevel"/>
    <w:tmpl w:val="F7B0D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753EA"/>
    <w:multiLevelType w:val="hybridMultilevel"/>
    <w:tmpl w:val="0E984A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947613"/>
    <w:multiLevelType w:val="hybridMultilevel"/>
    <w:tmpl w:val="A03809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5EC3ED0"/>
    <w:multiLevelType w:val="hybridMultilevel"/>
    <w:tmpl w:val="C0284E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976CCD"/>
    <w:multiLevelType w:val="hybridMultilevel"/>
    <w:tmpl w:val="ED825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B17AF"/>
    <w:multiLevelType w:val="hybridMultilevel"/>
    <w:tmpl w:val="6688F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C5814"/>
    <w:multiLevelType w:val="hybridMultilevel"/>
    <w:tmpl w:val="5F36FA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207404">
    <w:abstractNumId w:val="40"/>
  </w:num>
  <w:num w:numId="2" w16cid:durableId="1143808880">
    <w:abstractNumId w:val="4"/>
  </w:num>
  <w:num w:numId="3" w16cid:durableId="284315764">
    <w:abstractNumId w:val="6"/>
  </w:num>
  <w:num w:numId="4" w16cid:durableId="1538348313">
    <w:abstractNumId w:val="1"/>
  </w:num>
  <w:num w:numId="5" w16cid:durableId="1024555032">
    <w:abstractNumId w:val="33"/>
  </w:num>
  <w:num w:numId="6" w16cid:durableId="768349242">
    <w:abstractNumId w:val="16"/>
  </w:num>
  <w:num w:numId="7" w16cid:durableId="1066074430">
    <w:abstractNumId w:val="19"/>
  </w:num>
  <w:num w:numId="8" w16cid:durableId="1911840170">
    <w:abstractNumId w:val="46"/>
  </w:num>
  <w:num w:numId="9" w16cid:durableId="1239749690">
    <w:abstractNumId w:val="47"/>
  </w:num>
  <w:num w:numId="10" w16cid:durableId="1725518827">
    <w:abstractNumId w:val="7"/>
  </w:num>
  <w:num w:numId="11" w16cid:durableId="788813293">
    <w:abstractNumId w:val="36"/>
  </w:num>
  <w:num w:numId="12" w16cid:durableId="807553546">
    <w:abstractNumId w:val="15"/>
  </w:num>
  <w:num w:numId="13" w16cid:durableId="612517095">
    <w:abstractNumId w:val="26"/>
  </w:num>
  <w:num w:numId="14" w16cid:durableId="1987125328">
    <w:abstractNumId w:val="28"/>
  </w:num>
  <w:num w:numId="15" w16cid:durableId="389158318">
    <w:abstractNumId w:val="27"/>
  </w:num>
  <w:num w:numId="16" w16cid:durableId="1876573677">
    <w:abstractNumId w:val="41"/>
  </w:num>
  <w:num w:numId="17" w16cid:durableId="2001540899">
    <w:abstractNumId w:val="22"/>
  </w:num>
  <w:num w:numId="18" w16cid:durableId="88090590">
    <w:abstractNumId w:val="45"/>
  </w:num>
  <w:num w:numId="19" w16cid:durableId="2071147155">
    <w:abstractNumId w:val="0"/>
  </w:num>
  <w:num w:numId="20" w16cid:durableId="2092698996">
    <w:abstractNumId w:val="38"/>
  </w:num>
  <w:num w:numId="21" w16cid:durableId="240218267">
    <w:abstractNumId w:val="3"/>
  </w:num>
  <w:num w:numId="22" w16cid:durableId="1842159579">
    <w:abstractNumId w:val="44"/>
  </w:num>
  <w:num w:numId="23" w16cid:durableId="1773428355">
    <w:abstractNumId w:val="42"/>
  </w:num>
  <w:num w:numId="24" w16cid:durableId="1580140431">
    <w:abstractNumId w:val="20"/>
  </w:num>
  <w:num w:numId="25" w16cid:durableId="1264219892">
    <w:abstractNumId w:val="30"/>
  </w:num>
  <w:num w:numId="26" w16cid:durableId="628710871">
    <w:abstractNumId w:val="29"/>
  </w:num>
  <w:num w:numId="27" w16cid:durableId="1357732306">
    <w:abstractNumId w:val="23"/>
  </w:num>
  <w:num w:numId="28" w16cid:durableId="1645156466">
    <w:abstractNumId w:val="13"/>
  </w:num>
  <w:num w:numId="29" w16cid:durableId="56713078">
    <w:abstractNumId w:val="24"/>
  </w:num>
  <w:num w:numId="30" w16cid:durableId="356779474">
    <w:abstractNumId w:val="37"/>
  </w:num>
  <w:num w:numId="31" w16cid:durableId="500390722">
    <w:abstractNumId w:val="25"/>
  </w:num>
  <w:num w:numId="32" w16cid:durableId="1671174684">
    <w:abstractNumId w:val="31"/>
  </w:num>
  <w:num w:numId="33" w16cid:durableId="188296298">
    <w:abstractNumId w:val="35"/>
  </w:num>
  <w:num w:numId="34" w16cid:durableId="1719627268">
    <w:abstractNumId w:val="5"/>
  </w:num>
  <w:num w:numId="35" w16cid:durableId="312611471">
    <w:abstractNumId w:val="39"/>
  </w:num>
  <w:num w:numId="36" w16cid:durableId="1809474918">
    <w:abstractNumId w:val="2"/>
  </w:num>
  <w:num w:numId="37" w16cid:durableId="1310671754">
    <w:abstractNumId w:val="18"/>
  </w:num>
  <w:num w:numId="38" w16cid:durableId="362900012">
    <w:abstractNumId w:val="10"/>
  </w:num>
  <w:num w:numId="39" w16cid:durableId="1834292571">
    <w:abstractNumId w:val="14"/>
  </w:num>
  <w:num w:numId="40" w16cid:durableId="2098209727">
    <w:abstractNumId w:val="8"/>
  </w:num>
  <w:num w:numId="41" w16cid:durableId="2122609587">
    <w:abstractNumId w:val="34"/>
  </w:num>
  <w:num w:numId="42" w16cid:durableId="888147792">
    <w:abstractNumId w:val="12"/>
  </w:num>
  <w:num w:numId="43" w16cid:durableId="18102442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6606102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83631198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3488165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2068189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857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04114704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94"/>
    <w:rsid w:val="00000BFC"/>
    <w:rsid w:val="00001A94"/>
    <w:rsid w:val="00005F60"/>
    <w:rsid w:val="00006DCC"/>
    <w:rsid w:val="0001351D"/>
    <w:rsid w:val="000224B4"/>
    <w:rsid w:val="000235B7"/>
    <w:rsid w:val="00024515"/>
    <w:rsid w:val="00031644"/>
    <w:rsid w:val="00034344"/>
    <w:rsid w:val="00036161"/>
    <w:rsid w:val="00041E99"/>
    <w:rsid w:val="0004278F"/>
    <w:rsid w:val="000442A8"/>
    <w:rsid w:val="00044F9E"/>
    <w:rsid w:val="00061EB2"/>
    <w:rsid w:val="00063747"/>
    <w:rsid w:val="00064322"/>
    <w:rsid w:val="00074618"/>
    <w:rsid w:val="00077046"/>
    <w:rsid w:val="000869C5"/>
    <w:rsid w:val="00090EB2"/>
    <w:rsid w:val="00095792"/>
    <w:rsid w:val="000A63B1"/>
    <w:rsid w:val="000A7ABB"/>
    <w:rsid w:val="000A7B96"/>
    <w:rsid w:val="000B3F1B"/>
    <w:rsid w:val="000C0974"/>
    <w:rsid w:val="000C2D3F"/>
    <w:rsid w:val="000C6172"/>
    <w:rsid w:val="000D103F"/>
    <w:rsid w:val="000D21CA"/>
    <w:rsid w:val="000E0929"/>
    <w:rsid w:val="000E0FF5"/>
    <w:rsid w:val="000E7ADD"/>
    <w:rsid w:val="000F3C55"/>
    <w:rsid w:val="000F4B25"/>
    <w:rsid w:val="000F4C73"/>
    <w:rsid w:val="001047E1"/>
    <w:rsid w:val="00114E5F"/>
    <w:rsid w:val="0012528C"/>
    <w:rsid w:val="00162808"/>
    <w:rsid w:val="00164F3B"/>
    <w:rsid w:val="00167062"/>
    <w:rsid w:val="0017354A"/>
    <w:rsid w:val="00173D8E"/>
    <w:rsid w:val="00177FE3"/>
    <w:rsid w:val="001816BB"/>
    <w:rsid w:val="00194025"/>
    <w:rsid w:val="00197A17"/>
    <w:rsid w:val="001A46C3"/>
    <w:rsid w:val="001A7D85"/>
    <w:rsid w:val="001B3D1B"/>
    <w:rsid w:val="001B66BE"/>
    <w:rsid w:val="001C673D"/>
    <w:rsid w:val="001C6B02"/>
    <w:rsid w:val="001E0763"/>
    <w:rsid w:val="001E1CC7"/>
    <w:rsid w:val="001E2D5C"/>
    <w:rsid w:val="001E4D2F"/>
    <w:rsid w:val="001F19C7"/>
    <w:rsid w:val="001F349F"/>
    <w:rsid w:val="001F5698"/>
    <w:rsid w:val="0020079C"/>
    <w:rsid w:val="00203EEA"/>
    <w:rsid w:val="0020469F"/>
    <w:rsid w:val="002063D7"/>
    <w:rsid w:val="00206D81"/>
    <w:rsid w:val="00207B40"/>
    <w:rsid w:val="00210D58"/>
    <w:rsid w:val="00267E18"/>
    <w:rsid w:val="00274F8D"/>
    <w:rsid w:val="0028256C"/>
    <w:rsid w:val="0028288E"/>
    <w:rsid w:val="00282EFC"/>
    <w:rsid w:val="00283225"/>
    <w:rsid w:val="002877A7"/>
    <w:rsid w:val="00293E6D"/>
    <w:rsid w:val="002964DB"/>
    <w:rsid w:val="00297181"/>
    <w:rsid w:val="00297A3A"/>
    <w:rsid w:val="002B330E"/>
    <w:rsid w:val="002B4B20"/>
    <w:rsid w:val="002B52DB"/>
    <w:rsid w:val="002B7ECF"/>
    <w:rsid w:val="002C5374"/>
    <w:rsid w:val="002D5052"/>
    <w:rsid w:val="002D590D"/>
    <w:rsid w:val="002D6314"/>
    <w:rsid w:val="002E2643"/>
    <w:rsid w:val="002F03EB"/>
    <w:rsid w:val="002F3F77"/>
    <w:rsid w:val="002F4F72"/>
    <w:rsid w:val="002F5EE0"/>
    <w:rsid w:val="002F724A"/>
    <w:rsid w:val="003000F2"/>
    <w:rsid w:val="00305DAF"/>
    <w:rsid w:val="003060C1"/>
    <w:rsid w:val="00311903"/>
    <w:rsid w:val="003207C3"/>
    <w:rsid w:val="003243F4"/>
    <w:rsid w:val="00331A34"/>
    <w:rsid w:val="00345C9F"/>
    <w:rsid w:val="0034699E"/>
    <w:rsid w:val="003616C6"/>
    <w:rsid w:val="00366000"/>
    <w:rsid w:val="00366DAF"/>
    <w:rsid w:val="00371FC1"/>
    <w:rsid w:val="0037253F"/>
    <w:rsid w:val="0037412A"/>
    <w:rsid w:val="0039401B"/>
    <w:rsid w:val="00394F37"/>
    <w:rsid w:val="003A0ABD"/>
    <w:rsid w:val="003B1EB6"/>
    <w:rsid w:val="003B7BC6"/>
    <w:rsid w:val="003C0A74"/>
    <w:rsid w:val="003C2E15"/>
    <w:rsid w:val="003C4BED"/>
    <w:rsid w:val="003C6B59"/>
    <w:rsid w:val="003E1A32"/>
    <w:rsid w:val="003E1DED"/>
    <w:rsid w:val="003E7150"/>
    <w:rsid w:val="003F0060"/>
    <w:rsid w:val="003F6643"/>
    <w:rsid w:val="00402039"/>
    <w:rsid w:val="00404276"/>
    <w:rsid w:val="004049A1"/>
    <w:rsid w:val="00405F95"/>
    <w:rsid w:val="0041425E"/>
    <w:rsid w:val="0042279B"/>
    <w:rsid w:val="00422E60"/>
    <w:rsid w:val="00422FD4"/>
    <w:rsid w:val="0042623C"/>
    <w:rsid w:val="00432A01"/>
    <w:rsid w:val="004428F1"/>
    <w:rsid w:val="00446092"/>
    <w:rsid w:val="00457CEF"/>
    <w:rsid w:val="00466736"/>
    <w:rsid w:val="00475EE6"/>
    <w:rsid w:val="0047691B"/>
    <w:rsid w:val="0048286D"/>
    <w:rsid w:val="0048468C"/>
    <w:rsid w:val="004923D7"/>
    <w:rsid w:val="004A32F7"/>
    <w:rsid w:val="004B106B"/>
    <w:rsid w:val="004B1AEE"/>
    <w:rsid w:val="004C5136"/>
    <w:rsid w:val="004D70AF"/>
    <w:rsid w:val="004E19E2"/>
    <w:rsid w:val="004E5DAC"/>
    <w:rsid w:val="004F13DD"/>
    <w:rsid w:val="005004E8"/>
    <w:rsid w:val="00510AB3"/>
    <w:rsid w:val="0051208C"/>
    <w:rsid w:val="00520693"/>
    <w:rsid w:val="0053187E"/>
    <w:rsid w:val="005368CC"/>
    <w:rsid w:val="005373AD"/>
    <w:rsid w:val="00556F40"/>
    <w:rsid w:val="00562A82"/>
    <w:rsid w:val="00570786"/>
    <w:rsid w:val="0057226C"/>
    <w:rsid w:val="00581CFA"/>
    <w:rsid w:val="00582856"/>
    <w:rsid w:val="00594F5D"/>
    <w:rsid w:val="005A4B7B"/>
    <w:rsid w:val="005B3E4C"/>
    <w:rsid w:val="005B547C"/>
    <w:rsid w:val="005B7855"/>
    <w:rsid w:val="005C374B"/>
    <w:rsid w:val="005D60BF"/>
    <w:rsid w:val="005E002A"/>
    <w:rsid w:val="005E2ECB"/>
    <w:rsid w:val="005E388C"/>
    <w:rsid w:val="005F1593"/>
    <w:rsid w:val="005F4D23"/>
    <w:rsid w:val="00606BE3"/>
    <w:rsid w:val="00614ED9"/>
    <w:rsid w:val="006209CB"/>
    <w:rsid w:val="00625FC4"/>
    <w:rsid w:val="00632ED0"/>
    <w:rsid w:val="00634310"/>
    <w:rsid w:val="00635348"/>
    <w:rsid w:val="0064550C"/>
    <w:rsid w:val="00663069"/>
    <w:rsid w:val="00666083"/>
    <w:rsid w:val="0066748D"/>
    <w:rsid w:val="006724E4"/>
    <w:rsid w:val="00681EE1"/>
    <w:rsid w:val="00684471"/>
    <w:rsid w:val="00687EC2"/>
    <w:rsid w:val="00693AB2"/>
    <w:rsid w:val="006A5659"/>
    <w:rsid w:val="006B7C77"/>
    <w:rsid w:val="006C0F7C"/>
    <w:rsid w:val="006C142B"/>
    <w:rsid w:val="006C46B8"/>
    <w:rsid w:val="006C65B8"/>
    <w:rsid w:val="006D1D61"/>
    <w:rsid w:val="006E229D"/>
    <w:rsid w:val="006F494E"/>
    <w:rsid w:val="00700083"/>
    <w:rsid w:val="00710414"/>
    <w:rsid w:val="00710EEA"/>
    <w:rsid w:val="007113C3"/>
    <w:rsid w:val="00713C10"/>
    <w:rsid w:val="00714214"/>
    <w:rsid w:val="00722594"/>
    <w:rsid w:val="00726A41"/>
    <w:rsid w:val="00727E67"/>
    <w:rsid w:val="00730C0A"/>
    <w:rsid w:val="007349A9"/>
    <w:rsid w:val="007534D5"/>
    <w:rsid w:val="00763352"/>
    <w:rsid w:val="00767C7A"/>
    <w:rsid w:val="007801CE"/>
    <w:rsid w:val="00781745"/>
    <w:rsid w:val="00785847"/>
    <w:rsid w:val="00793597"/>
    <w:rsid w:val="00793734"/>
    <w:rsid w:val="007948CA"/>
    <w:rsid w:val="007A1A2B"/>
    <w:rsid w:val="007A3B7A"/>
    <w:rsid w:val="007B0B1A"/>
    <w:rsid w:val="007B0E25"/>
    <w:rsid w:val="007B1782"/>
    <w:rsid w:val="007B442C"/>
    <w:rsid w:val="007C1493"/>
    <w:rsid w:val="007C1F8A"/>
    <w:rsid w:val="007D5CC9"/>
    <w:rsid w:val="007E48A1"/>
    <w:rsid w:val="007E6075"/>
    <w:rsid w:val="007E61B3"/>
    <w:rsid w:val="007F4605"/>
    <w:rsid w:val="007F4BEF"/>
    <w:rsid w:val="007F7909"/>
    <w:rsid w:val="00801A55"/>
    <w:rsid w:val="00807474"/>
    <w:rsid w:val="00814DBF"/>
    <w:rsid w:val="00822B72"/>
    <w:rsid w:val="00825921"/>
    <w:rsid w:val="00836C30"/>
    <w:rsid w:val="008426B4"/>
    <w:rsid w:val="00852614"/>
    <w:rsid w:val="00865089"/>
    <w:rsid w:val="0086685A"/>
    <w:rsid w:val="008745DD"/>
    <w:rsid w:val="00890B18"/>
    <w:rsid w:val="00891EC3"/>
    <w:rsid w:val="00897AF4"/>
    <w:rsid w:val="008A20D4"/>
    <w:rsid w:val="008B2162"/>
    <w:rsid w:val="008B363B"/>
    <w:rsid w:val="008B3DCF"/>
    <w:rsid w:val="008C75C3"/>
    <w:rsid w:val="008D7635"/>
    <w:rsid w:val="008E30B8"/>
    <w:rsid w:val="008E7F40"/>
    <w:rsid w:val="008F1F2A"/>
    <w:rsid w:val="008F35E0"/>
    <w:rsid w:val="008F41D7"/>
    <w:rsid w:val="009006A9"/>
    <w:rsid w:val="00907D17"/>
    <w:rsid w:val="009116A7"/>
    <w:rsid w:val="00915573"/>
    <w:rsid w:val="00934E33"/>
    <w:rsid w:val="00937273"/>
    <w:rsid w:val="00942E4E"/>
    <w:rsid w:val="00942F06"/>
    <w:rsid w:val="0094586A"/>
    <w:rsid w:val="00954EAC"/>
    <w:rsid w:val="00956777"/>
    <w:rsid w:val="00961114"/>
    <w:rsid w:val="00964E9B"/>
    <w:rsid w:val="00973B2C"/>
    <w:rsid w:val="00973B41"/>
    <w:rsid w:val="00974197"/>
    <w:rsid w:val="009868FD"/>
    <w:rsid w:val="00986B2B"/>
    <w:rsid w:val="00987181"/>
    <w:rsid w:val="00987A0C"/>
    <w:rsid w:val="00993502"/>
    <w:rsid w:val="009A1975"/>
    <w:rsid w:val="009B45F1"/>
    <w:rsid w:val="009D7C24"/>
    <w:rsid w:val="009E4BAC"/>
    <w:rsid w:val="009E665A"/>
    <w:rsid w:val="009E7AB0"/>
    <w:rsid w:val="009F3CDB"/>
    <w:rsid w:val="00A06A3E"/>
    <w:rsid w:val="00A17710"/>
    <w:rsid w:val="00A2634C"/>
    <w:rsid w:val="00A27025"/>
    <w:rsid w:val="00A312E0"/>
    <w:rsid w:val="00A333FE"/>
    <w:rsid w:val="00A33C5E"/>
    <w:rsid w:val="00A50709"/>
    <w:rsid w:val="00A60453"/>
    <w:rsid w:val="00A627B5"/>
    <w:rsid w:val="00A62F11"/>
    <w:rsid w:val="00A7173C"/>
    <w:rsid w:val="00A75822"/>
    <w:rsid w:val="00A81C2A"/>
    <w:rsid w:val="00A8272A"/>
    <w:rsid w:val="00A84D33"/>
    <w:rsid w:val="00A93583"/>
    <w:rsid w:val="00A9482C"/>
    <w:rsid w:val="00A95C82"/>
    <w:rsid w:val="00A97285"/>
    <w:rsid w:val="00A9742F"/>
    <w:rsid w:val="00AA0E25"/>
    <w:rsid w:val="00AA2264"/>
    <w:rsid w:val="00AB3AE6"/>
    <w:rsid w:val="00AB41A5"/>
    <w:rsid w:val="00AC4734"/>
    <w:rsid w:val="00AD25DE"/>
    <w:rsid w:val="00AD7C2B"/>
    <w:rsid w:val="00AE49F0"/>
    <w:rsid w:val="00AF41CF"/>
    <w:rsid w:val="00B002AE"/>
    <w:rsid w:val="00B01619"/>
    <w:rsid w:val="00B02999"/>
    <w:rsid w:val="00B205C0"/>
    <w:rsid w:val="00B229F1"/>
    <w:rsid w:val="00B24D9A"/>
    <w:rsid w:val="00B26630"/>
    <w:rsid w:val="00B3002E"/>
    <w:rsid w:val="00B46F4D"/>
    <w:rsid w:val="00B501B8"/>
    <w:rsid w:val="00B532EA"/>
    <w:rsid w:val="00B54DDF"/>
    <w:rsid w:val="00B60532"/>
    <w:rsid w:val="00B81ED7"/>
    <w:rsid w:val="00B918B4"/>
    <w:rsid w:val="00BA6161"/>
    <w:rsid w:val="00BA66D9"/>
    <w:rsid w:val="00BB0915"/>
    <w:rsid w:val="00BB7970"/>
    <w:rsid w:val="00BB7F7D"/>
    <w:rsid w:val="00BC24E2"/>
    <w:rsid w:val="00BD03D8"/>
    <w:rsid w:val="00BD75F2"/>
    <w:rsid w:val="00BE3057"/>
    <w:rsid w:val="00BE6B82"/>
    <w:rsid w:val="00BF20AC"/>
    <w:rsid w:val="00BF7866"/>
    <w:rsid w:val="00C13882"/>
    <w:rsid w:val="00C225BB"/>
    <w:rsid w:val="00C32FEC"/>
    <w:rsid w:val="00C52678"/>
    <w:rsid w:val="00C5419D"/>
    <w:rsid w:val="00C541EF"/>
    <w:rsid w:val="00C60BD3"/>
    <w:rsid w:val="00C6383D"/>
    <w:rsid w:val="00C6444F"/>
    <w:rsid w:val="00C65217"/>
    <w:rsid w:val="00C71D4F"/>
    <w:rsid w:val="00C80053"/>
    <w:rsid w:val="00C85964"/>
    <w:rsid w:val="00C96386"/>
    <w:rsid w:val="00CA2BB1"/>
    <w:rsid w:val="00CA3B78"/>
    <w:rsid w:val="00CA555D"/>
    <w:rsid w:val="00CA7926"/>
    <w:rsid w:val="00CB1A36"/>
    <w:rsid w:val="00CC3E8F"/>
    <w:rsid w:val="00CC63A2"/>
    <w:rsid w:val="00CD2AEF"/>
    <w:rsid w:val="00CE7A4B"/>
    <w:rsid w:val="00CF29E0"/>
    <w:rsid w:val="00CF4AB9"/>
    <w:rsid w:val="00CF6BD4"/>
    <w:rsid w:val="00CF737A"/>
    <w:rsid w:val="00D03C2C"/>
    <w:rsid w:val="00D03E89"/>
    <w:rsid w:val="00D32BC3"/>
    <w:rsid w:val="00D367E0"/>
    <w:rsid w:val="00D41B04"/>
    <w:rsid w:val="00D50C29"/>
    <w:rsid w:val="00D51385"/>
    <w:rsid w:val="00D51B3C"/>
    <w:rsid w:val="00D665BF"/>
    <w:rsid w:val="00D714BA"/>
    <w:rsid w:val="00D72AA8"/>
    <w:rsid w:val="00D75D86"/>
    <w:rsid w:val="00D80D8B"/>
    <w:rsid w:val="00D83DC7"/>
    <w:rsid w:val="00D84993"/>
    <w:rsid w:val="00D851BB"/>
    <w:rsid w:val="00D87D4F"/>
    <w:rsid w:val="00D9254F"/>
    <w:rsid w:val="00D9364B"/>
    <w:rsid w:val="00DA3F52"/>
    <w:rsid w:val="00DB063C"/>
    <w:rsid w:val="00DB0C1F"/>
    <w:rsid w:val="00DB1870"/>
    <w:rsid w:val="00DB3795"/>
    <w:rsid w:val="00DB5E3C"/>
    <w:rsid w:val="00DB70CF"/>
    <w:rsid w:val="00DC325B"/>
    <w:rsid w:val="00DC6C3F"/>
    <w:rsid w:val="00DD0A08"/>
    <w:rsid w:val="00DD242C"/>
    <w:rsid w:val="00DD5990"/>
    <w:rsid w:val="00DF2A9E"/>
    <w:rsid w:val="00E02F0B"/>
    <w:rsid w:val="00E04847"/>
    <w:rsid w:val="00E04869"/>
    <w:rsid w:val="00E1636C"/>
    <w:rsid w:val="00E2151F"/>
    <w:rsid w:val="00E22841"/>
    <w:rsid w:val="00E22DB2"/>
    <w:rsid w:val="00E25944"/>
    <w:rsid w:val="00E33EFA"/>
    <w:rsid w:val="00E47DCD"/>
    <w:rsid w:val="00E6135D"/>
    <w:rsid w:val="00E61E7A"/>
    <w:rsid w:val="00E64B91"/>
    <w:rsid w:val="00E74B6C"/>
    <w:rsid w:val="00E76A8F"/>
    <w:rsid w:val="00E86401"/>
    <w:rsid w:val="00E8735C"/>
    <w:rsid w:val="00E87F53"/>
    <w:rsid w:val="00E91AB3"/>
    <w:rsid w:val="00E95343"/>
    <w:rsid w:val="00EA280D"/>
    <w:rsid w:val="00EA5962"/>
    <w:rsid w:val="00EA6A3B"/>
    <w:rsid w:val="00EA6AEC"/>
    <w:rsid w:val="00EB0632"/>
    <w:rsid w:val="00EB31EE"/>
    <w:rsid w:val="00EC2AE4"/>
    <w:rsid w:val="00ED008B"/>
    <w:rsid w:val="00ED4E36"/>
    <w:rsid w:val="00ED7817"/>
    <w:rsid w:val="00EE0C08"/>
    <w:rsid w:val="00EE7BF1"/>
    <w:rsid w:val="00EF30EC"/>
    <w:rsid w:val="00EF374E"/>
    <w:rsid w:val="00F03F2E"/>
    <w:rsid w:val="00F047D1"/>
    <w:rsid w:val="00F04E2D"/>
    <w:rsid w:val="00F05FD4"/>
    <w:rsid w:val="00F13A10"/>
    <w:rsid w:val="00F20467"/>
    <w:rsid w:val="00F213F8"/>
    <w:rsid w:val="00F23183"/>
    <w:rsid w:val="00F278AE"/>
    <w:rsid w:val="00F30932"/>
    <w:rsid w:val="00F34D56"/>
    <w:rsid w:val="00F36761"/>
    <w:rsid w:val="00F52BFE"/>
    <w:rsid w:val="00F536AE"/>
    <w:rsid w:val="00F54185"/>
    <w:rsid w:val="00F54472"/>
    <w:rsid w:val="00F5476D"/>
    <w:rsid w:val="00F55923"/>
    <w:rsid w:val="00F575AE"/>
    <w:rsid w:val="00F74673"/>
    <w:rsid w:val="00F80113"/>
    <w:rsid w:val="00F810E4"/>
    <w:rsid w:val="00F81206"/>
    <w:rsid w:val="00F8226E"/>
    <w:rsid w:val="00F84C9D"/>
    <w:rsid w:val="00F9325B"/>
    <w:rsid w:val="00F97B85"/>
    <w:rsid w:val="00FA4F6D"/>
    <w:rsid w:val="00FA7F19"/>
    <w:rsid w:val="00FB28C6"/>
    <w:rsid w:val="00FB683D"/>
    <w:rsid w:val="00FC1453"/>
    <w:rsid w:val="00FC4FCF"/>
    <w:rsid w:val="00FD54CF"/>
    <w:rsid w:val="00FD6819"/>
    <w:rsid w:val="00FE3BA8"/>
    <w:rsid w:val="00FE7179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CB0F4"/>
  <w15:docId w15:val="{A0DE8EE8-FE82-47AF-9A9B-D192797F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A94"/>
  </w:style>
  <w:style w:type="paragraph" w:styleId="Nagwek1">
    <w:name w:val="heading 1"/>
    <w:basedOn w:val="Normalny"/>
    <w:next w:val="Normalny"/>
    <w:link w:val="Nagwek1Znak"/>
    <w:uiPriority w:val="9"/>
    <w:qFormat/>
    <w:rsid w:val="00AD7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65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9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1A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0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0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1A9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52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C29"/>
  </w:style>
  <w:style w:type="paragraph" w:styleId="Stopka">
    <w:name w:val="footer"/>
    <w:basedOn w:val="Normalny"/>
    <w:link w:val="StopkaZnak"/>
    <w:uiPriority w:val="99"/>
    <w:unhideWhenUsed/>
    <w:rsid w:val="00D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C29"/>
  </w:style>
  <w:style w:type="character" w:customStyle="1" w:styleId="bold">
    <w:name w:val="bold"/>
    <w:rsid w:val="004C5136"/>
    <w:rPr>
      <w:b/>
      <w:bCs/>
    </w:rPr>
  </w:style>
  <w:style w:type="paragraph" w:customStyle="1" w:styleId="p">
    <w:name w:val="p"/>
    <w:basedOn w:val="Normalny"/>
    <w:rsid w:val="004C5136"/>
    <w:pPr>
      <w:spacing w:after="0"/>
      <w:jc w:val="both"/>
    </w:pPr>
    <w:rPr>
      <w:rFonts w:ascii="Times New Roman" w:eastAsia="Times New Roman" w:hAnsi="Times New Roman" w:cs="Times New Roman"/>
      <w:lang w:val="en-US" w:eastAsia="pl-PL"/>
    </w:rPr>
  </w:style>
  <w:style w:type="paragraph" w:styleId="Akapitzlist">
    <w:name w:val="List Paragraph"/>
    <w:aliases w:val="normalny tekst,Podsis rysunku,Akapit z listą numerowaną,CW_Lista,L1,Numerowanie,Akapit z listą5"/>
    <w:basedOn w:val="Normalny"/>
    <w:link w:val="AkapitzlistZnak"/>
    <w:uiPriority w:val="34"/>
    <w:qFormat/>
    <w:rsid w:val="0094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2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E4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07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8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80D"/>
    <w:rPr>
      <w:vertAlign w:val="superscript"/>
    </w:rPr>
  </w:style>
  <w:style w:type="character" w:customStyle="1" w:styleId="markedcontent">
    <w:name w:val="markedcontent"/>
    <w:basedOn w:val="Domylnaczcionkaakapitu"/>
    <w:rsid w:val="00BE6B82"/>
  </w:style>
  <w:style w:type="character" w:customStyle="1" w:styleId="v1size">
    <w:name w:val="v1size"/>
    <w:basedOn w:val="Domylnaczcionkaakapitu"/>
    <w:rsid w:val="00AB3AE6"/>
  </w:style>
  <w:style w:type="character" w:customStyle="1" w:styleId="AkapitzlistZnak">
    <w:name w:val="Akapit z listą Znak"/>
    <w:aliases w:val="normalny tekst Znak,Podsis rysunku Znak,Akapit z listą numerowaną Znak,CW_Lista Znak,L1 Znak,Numerowanie Znak,Akapit z listą5 Znak"/>
    <w:link w:val="Akapitzlist"/>
    <w:qFormat/>
    <w:locked/>
    <w:rsid w:val="008B2162"/>
  </w:style>
  <w:style w:type="paragraph" w:customStyle="1" w:styleId="Wzorytekst">
    <w:name w:val="Wzory tekst"/>
    <w:basedOn w:val="Normalny"/>
    <w:uiPriority w:val="99"/>
    <w:rsid w:val="008B2162"/>
    <w:pPr>
      <w:widowControl w:val="0"/>
      <w:tabs>
        <w:tab w:val="left" w:leader="dot" w:pos="7030"/>
      </w:tabs>
      <w:autoSpaceDE w:val="0"/>
      <w:autoSpaceDN w:val="0"/>
      <w:adjustRightInd w:val="0"/>
      <w:spacing w:after="0" w:line="288" w:lineRule="auto"/>
      <w:ind w:left="227" w:right="227"/>
      <w:jc w:val="both"/>
      <w:textAlignment w:val="center"/>
    </w:pPr>
    <w:rPr>
      <w:rFonts w:ascii="Optima LT Pro" w:eastAsia="Times New Roman" w:hAnsi="Optima LT Pro" w:cs="Optima LT Pro"/>
      <w:color w:val="000000"/>
      <w:sz w:val="16"/>
      <w:szCs w:val="16"/>
      <w:lang w:eastAsia="pl-PL"/>
    </w:rPr>
  </w:style>
  <w:style w:type="character" w:customStyle="1" w:styleId="Bold0">
    <w:name w:val="Bold"/>
    <w:uiPriority w:val="99"/>
    <w:rsid w:val="008B2162"/>
    <w:rPr>
      <w:b/>
      <w:bCs/>
    </w:rPr>
  </w:style>
  <w:style w:type="character" w:customStyle="1" w:styleId="v1gmail-fn-ref">
    <w:name w:val="v1gmail-fn-ref"/>
    <w:basedOn w:val="Domylnaczcionkaakapitu"/>
    <w:rsid w:val="005B78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0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D7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D7C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7C2B"/>
    <w:rPr>
      <w:color w:val="954F72" w:themeColor="followed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9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4BE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964DB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81206"/>
    <w:rPr>
      <w:color w:val="605E5C"/>
      <w:shd w:val="clear" w:color="auto" w:fill="E1DFDD"/>
    </w:rPr>
  </w:style>
  <w:style w:type="paragraph" w:customStyle="1" w:styleId="Normalny1">
    <w:name w:val="Normalny1"/>
    <w:rsid w:val="00311903"/>
    <w:pPr>
      <w:spacing w:after="0" w:line="276" w:lineRule="auto"/>
    </w:pPr>
    <w:rPr>
      <w:rFonts w:ascii="Arial" w:eastAsia="Arial" w:hAnsi="Arial" w:cs="Arial"/>
      <w:lang w:eastAsia="pl-PL"/>
    </w:rPr>
  </w:style>
  <w:style w:type="character" w:customStyle="1" w:styleId="text-company-name">
    <w:name w:val="text-company-name"/>
    <w:basedOn w:val="Domylnaczcionkaakapitu"/>
    <w:rsid w:val="00311903"/>
  </w:style>
  <w:style w:type="character" w:customStyle="1" w:styleId="highlight">
    <w:name w:val="highlight"/>
    <w:basedOn w:val="Domylnaczcionkaakapitu"/>
    <w:rsid w:val="00942F06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42F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42F06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1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2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9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7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9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5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2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D6A8-CB88-4FF4-8666-4CDA1670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3009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Joanna</cp:lastModifiedBy>
  <cp:revision>19</cp:revision>
  <cp:lastPrinted>2025-11-26T09:08:00Z</cp:lastPrinted>
  <dcterms:created xsi:type="dcterms:W3CDTF">2025-11-26T08:39:00Z</dcterms:created>
  <dcterms:modified xsi:type="dcterms:W3CDTF">2025-11-28T12:36:00Z</dcterms:modified>
</cp:coreProperties>
</file>